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BD0F" w14:textId="645C18D3" w:rsidR="00305083" w:rsidRDefault="00661308">
      <w:pPr>
        <w:spacing w:after="0" w:line="240" w:lineRule="auto"/>
        <w:ind w:right="566"/>
        <w:jc w:val="both"/>
        <w:rPr>
          <w:rFonts w:ascii="Century Gothic" w:hAnsi="Century Gothic" w:cs="Arial"/>
          <w:sz w:val="20"/>
          <w:szCs w:val="20"/>
        </w:rPr>
      </w:pPr>
      <w:r>
        <w:rPr>
          <w:rFonts w:ascii="Century Gothic" w:hAnsi="Century Gothic" w:cs="Arial"/>
          <w:noProof/>
          <w:sz w:val="20"/>
          <w:szCs w:val="20"/>
          <w:lang w:eastAsia="lt-LT"/>
        </w:rPr>
        <w:drawing>
          <wp:anchor distT="0" distB="18415" distL="114300" distR="130810" simplePos="0" relativeHeight="6" behindDoc="0" locked="0" layoutInCell="1" allowOverlap="1" wp14:anchorId="1FC45A76" wp14:editId="1763DE1B">
            <wp:simplePos x="0" y="0"/>
            <wp:positionH relativeFrom="page">
              <wp:posOffset>657225</wp:posOffset>
            </wp:positionH>
            <wp:positionV relativeFrom="paragraph">
              <wp:posOffset>-956310</wp:posOffset>
            </wp:positionV>
            <wp:extent cx="2162175" cy="1647825"/>
            <wp:effectExtent l="0" t="0" r="9525"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rotWithShape="1">
                    <a:blip r:embed="rId8"/>
                    <a:srcRect l="9089" t="3484" r="8386" b="10418"/>
                    <a:stretch/>
                  </pic:blipFill>
                  <pic:spPr bwMode="auto">
                    <a:xfrm>
                      <a:off x="0" y="0"/>
                      <a:ext cx="216217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lang w:eastAsia="lt-LT"/>
        </w:rPr>
        <mc:AlternateContent>
          <mc:Choice Requires="wps">
            <w:drawing>
              <wp:anchor distT="0" distB="0" distL="114300" distR="114300" simplePos="0" relativeHeight="5" behindDoc="0" locked="0" layoutInCell="1" allowOverlap="1" wp14:anchorId="0512C83B" wp14:editId="3C31453F">
                <wp:simplePos x="0" y="0"/>
                <wp:positionH relativeFrom="column">
                  <wp:posOffset>2472690</wp:posOffset>
                </wp:positionH>
                <wp:positionV relativeFrom="page">
                  <wp:posOffset>381000</wp:posOffset>
                </wp:positionV>
                <wp:extent cx="3599180" cy="12477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3599180" cy="1247775"/>
                        </a:xfrm>
                        <a:prstGeom prst="rect">
                          <a:avLst/>
                        </a:prstGeom>
                        <a:noFill/>
                        <a:ln>
                          <a:noFill/>
                        </a:ln>
                      </wps:spPr>
                      <wps:style>
                        <a:lnRef idx="0">
                          <a:scrgbClr r="0" g="0" b="0"/>
                        </a:lnRef>
                        <a:fillRef idx="0">
                          <a:scrgbClr r="0" g="0" b="0"/>
                        </a:fillRef>
                        <a:effectRef idx="0">
                          <a:scrgbClr r="0" g="0" b="0"/>
                        </a:effectRef>
                        <a:fontRef idx="minor"/>
                      </wps:style>
                      <wps:txbx>
                        <w:txbxContent>
                          <w:p w14:paraId="2E924A67" w14:textId="77777777" w:rsidR="00305083" w:rsidRDefault="0065593B">
                            <w:pPr>
                              <w:pStyle w:val="Ietvarasaturs"/>
                              <w:widowControl w:val="0"/>
                              <w:spacing w:after="0" w:line="240" w:lineRule="auto"/>
                              <w:jc w:val="right"/>
                              <w:rPr>
                                <w:rFonts w:cs="Arial"/>
                                <w:bCs/>
                                <w:color w:val="000000"/>
                                <w:sz w:val="20"/>
                                <w:szCs w:val="24"/>
                              </w:rPr>
                            </w:pPr>
                            <w:r>
                              <w:rPr>
                                <w:rFonts w:cs="Arial"/>
                                <w:bCs/>
                                <w:color w:val="000000"/>
                                <w:sz w:val="20"/>
                                <w:szCs w:val="24"/>
                                <w:lang w:val="en-GB"/>
                              </w:rPr>
                              <w:t>Informacija žiniasklaidai</w:t>
                            </w:r>
                          </w:p>
                          <w:p w14:paraId="3D3D2989" w14:textId="7D4D2E35" w:rsidR="00305083" w:rsidRDefault="00A0518D">
                            <w:pPr>
                              <w:pStyle w:val="Ietvarasaturs"/>
                              <w:widowControl w:val="0"/>
                              <w:spacing w:after="0" w:line="240" w:lineRule="auto"/>
                              <w:jc w:val="right"/>
                              <w:rPr>
                                <w:rFonts w:cs="Arial"/>
                                <w:bCs/>
                                <w:color w:val="000000"/>
                                <w:sz w:val="20"/>
                                <w:szCs w:val="24"/>
                                <w:lang w:val="en-GB"/>
                              </w:rPr>
                            </w:pPr>
                            <w:r>
                              <w:rPr>
                                <w:rFonts w:cs="Arial"/>
                                <w:bCs/>
                                <w:color w:val="000000"/>
                                <w:sz w:val="20"/>
                                <w:szCs w:val="24"/>
                                <w:lang w:val="en-GB"/>
                              </w:rPr>
                              <w:t>Birželio</w:t>
                            </w:r>
                            <w:r w:rsidR="0065593B">
                              <w:rPr>
                                <w:rFonts w:cs="Arial"/>
                                <w:bCs/>
                                <w:color w:val="000000"/>
                                <w:sz w:val="20"/>
                                <w:szCs w:val="24"/>
                                <w:lang w:val="en-GB"/>
                              </w:rPr>
                              <w:t xml:space="preserve"> </w:t>
                            </w:r>
                            <w:r w:rsidR="0065593B">
                              <w:rPr>
                                <w:rFonts w:cs="Arial"/>
                                <w:bCs/>
                                <w:color w:val="000000"/>
                                <w:sz w:val="20"/>
                                <w:szCs w:val="24"/>
                                <w:lang w:val="en-US"/>
                              </w:rPr>
                              <w:t>1</w:t>
                            </w:r>
                            <w:r>
                              <w:rPr>
                                <w:rFonts w:cs="Arial"/>
                                <w:bCs/>
                                <w:color w:val="000000"/>
                                <w:sz w:val="20"/>
                                <w:szCs w:val="24"/>
                                <w:lang w:val="en-US"/>
                              </w:rPr>
                              <w:t>5</w:t>
                            </w:r>
                            <w:r w:rsidR="0065593B">
                              <w:rPr>
                                <w:rFonts w:cs="Arial"/>
                                <w:bCs/>
                                <w:color w:val="000000"/>
                                <w:sz w:val="20"/>
                                <w:szCs w:val="24"/>
                                <w:lang w:val="en-GB"/>
                              </w:rPr>
                              <w:t xml:space="preserve"> d., 2021</w:t>
                            </w:r>
                          </w:p>
                          <w:p w14:paraId="6E6F379F" w14:textId="77777777" w:rsidR="00305083" w:rsidRDefault="00305083">
                            <w:pPr>
                              <w:pStyle w:val="Ietvarasaturs"/>
                              <w:widowControl w:val="0"/>
                              <w:spacing w:after="0" w:line="240" w:lineRule="auto"/>
                              <w:jc w:val="center"/>
                              <w:rPr>
                                <w:rFonts w:cs="Arial"/>
                                <w:bCs/>
                                <w:color w:val="000000"/>
                                <w:sz w:val="20"/>
                                <w:szCs w:val="24"/>
                                <w:lang w:val="en-GB"/>
                              </w:rPr>
                            </w:pPr>
                          </w:p>
                          <w:p w14:paraId="3BB5BA36" w14:textId="77777777" w:rsidR="00305083" w:rsidRDefault="0065593B">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Pasauliui reikalingas mokslas,</w:t>
                            </w:r>
                          </w:p>
                          <w:p w14:paraId="45B56F60" w14:textId="77777777" w:rsidR="00305083" w:rsidRDefault="0065593B">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Mokslui reikia moterų,</w:t>
                            </w:r>
                          </w:p>
                          <w:p w14:paraId="7EFA4A09" w14:textId="29A19306" w:rsidR="00305083" w:rsidRPr="00661308" w:rsidRDefault="0065593B" w:rsidP="00661308">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Nes mokslininkės gali pakeisti pasaulį.</w:t>
                            </w:r>
                          </w:p>
                        </w:txbxContent>
                      </wps:txbx>
                      <wps:bodyPr>
                        <a:prstTxWarp prst="textNoShape">
                          <a:avLst/>
                        </a:prstTxWarp>
                        <a:noAutofit/>
                      </wps:bodyPr>
                    </wps:wsp>
                  </a:graphicData>
                </a:graphic>
                <wp14:sizeRelV relativeFrom="margin">
                  <wp14:pctHeight>0</wp14:pctHeight>
                </wp14:sizeRelV>
              </wp:anchor>
            </w:drawing>
          </mc:Choice>
          <mc:Fallback>
            <w:pict>
              <v:rect w14:anchorId="0512C83B" id="Rectangle 2" o:spid="_x0000_s1026" style="position:absolute;left:0;text-align:left;margin-left:194.7pt;margin-top:30pt;width:283.4pt;height:98.25pt;z-index: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" filled="f" stroked="f">
                <v:textbox>
                  <w:txbxContent>
                    <w:p w14:paraId="2E924A67" w14:textId="77777777" w:rsidR="00305083" w:rsidRDefault="0065593B">
                      <w:pPr>
                        <w:pStyle w:val="Ietvarasaturs"/>
                        <w:widowControl w:val="0"/>
                        <w:spacing w:after="0" w:line="240" w:lineRule="auto"/>
                        <w:jc w:val="right"/>
                        <w:rPr>
                          <w:rFonts w:cs="Arial"/>
                          <w:bCs/>
                          <w:color w:val="000000"/>
                          <w:sz w:val="20"/>
                          <w:szCs w:val="24"/>
                        </w:rPr>
                      </w:pPr>
                      <w:r>
                        <w:rPr>
                          <w:rFonts w:cs="Arial"/>
                          <w:bCs/>
                          <w:color w:val="000000"/>
                          <w:sz w:val="20"/>
                          <w:szCs w:val="24"/>
                          <w:lang w:val="en-GB"/>
                        </w:rPr>
                        <w:t>Informacija žiniasklaidai</w:t>
                      </w:r>
                    </w:p>
                    <w:p w14:paraId="3D3D2989" w14:textId="7D4D2E35" w:rsidR="00305083" w:rsidRDefault="00A0518D">
                      <w:pPr>
                        <w:pStyle w:val="Ietvarasaturs"/>
                        <w:widowControl w:val="0"/>
                        <w:spacing w:after="0" w:line="240" w:lineRule="auto"/>
                        <w:jc w:val="right"/>
                        <w:rPr>
                          <w:rFonts w:cs="Arial"/>
                          <w:bCs/>
                          <w:color w:val="000000"/>
                          <w:sz w:val="20"/>
                          <w:szCs w:val="24"/>
                          <w:lang w:val="en-GB"/>
                        </w:rPr>
                      </w:pPr>
                      <w:r>
                        <w:rPr>
                          <w:rFonts w:cs="Arial"/>
                          <w:bCs/>
                          <w:color w:val="000000"/>
                          <w:sz w:val="20"/>
                          <w:szCs w:val="24"/>
                          <w:lang w:val="en-GB"/>
                        </w:rPr>
                        <w:t>Birželio</w:t>
                      </w:r>
                      <w:r w:rsidR="0065593B">
                        <w:rPr>
                          <w:rFonts w:cs="Arial"/>
                          <w:bCs/>
                          <w:color w:val="000000"/>
                          <w:sz w:val="20"/>
                          <w:szCs w:val="24"/>
                          <w:lang w:val="en-GB"/>
                        </w:rPr>
                        <w:t xml:space="preserve"> </w:t>
                      </w:r>
                      <w:r w:rsidR="0065593B">
                        <w:rPr>
                          <w:rFonts w:cs="Arial"/>
                          <w:bCs/>
                          <w:color w:val="000000"/>
                          <w:sz w:val="20"/>
                          <w:szCs w:val="24"/>
                          <w:lang w:val="en-US"/>
                        </w:rPr>
                        <w:t>1</w:t>
                      </w:r>
                      <w:r>
                        <w:rPr>
                          <w:rFonts w:cs="Arial"/>
                          <w:bCs/>
                          <w:color w:val="000000"/>
                          <w:sz w:val="20"/>
                          <w:szCs w:val="24"/>
                          <w:lang w:val="en-US"/>
                        </w:rPr>
                        <w:t>5</w:t>
                      </w:r>
                      <w:r w:rsidR="0065593B">
                        <w:rPr>
                          <w:rFonts w:cs="Arial"/>
                          <w:bCs/>
                          <w:color w:val="000000"/>
                          <w:sz w:val="20"/>
                          <w:szCs w:val="24"/>
                          <w:lang w:val="en-GB"/>
                        </w:rPr>
                        <w:t xml:space="preserve"> d., 2021</w:t>
                      </w:r>
                    </w:p>
                    <w:p w14:paraId="6E6F379F" w14:textId="77777777" w:rsidR="00305083" w:rsidRDefault="00305083">
                      <w:pPr>
                        <w:pStyle w:val="Ietvarasaturs"/>
                        <w:widowControl w:val="0"/>
                        <w:spacing w:after="0" w:line="240" w:lineRule="auto"/>
                        <w:jc w:val="center"/>
                        <w:rPr>
                          <w:rFonts w:cs="Arial"/>
                          <w:bCs/>
                          <w:color w:val="000000"/>
                          <w:sz w:val="20"/>
                          <w:szCs w:val="24"/>
                          <w:lang w:val="en-GB"/>
                        </w:rPr>
                      </w:pPr>
                    </w:p>
                    <w:p w14:paraId="3BB5BA36" w14:textId="77777777" w:rsidR="00305083" w:rsidRDefault="0065593B">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Pasauliui reikalingas mokslas,</w:t>
                      </w:r>
                    </w:p>
                    <w:p w14:paraId="45B56F60" w14:textId="77777777" w:rsidR="00305083" w:rsidRDefault="0065593B">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Mokslui reikia moterų,</w:t>
                      </w:r>
                    </w:p>
                    <w:p w14:paraId="7EFA4A09" w14:textId="29A19306" w:rsidR="00305083" w:rsidRPr="00661308" w:rsidRDefault="0065593B" w:rsidP="00661308">
                      <w:pPr>
                        <w:pStyle w:val="Ietvarasaturs"/>
                        <w:widowControl w:val="0"/>
                        <w:spacing w:after="0" w:line="240" w:lineRule="auto"/>
                        <w:jc w:val="center"/>
                        <w:rPr>
                          <w:rFonts w:cs="Arial"/>
                          <w:bCs/>
                          <w:color w:val="000000"/>
                          <w:sz w:val="20"/>
                          <w:szCs w:val="24"/>
                          <w:lang w:val="en-GB"/>
                        </w:rPr>
                      </w:pPr>
                      <w:r>
                        <w:rPr>
                          <w:rFonts w:cs="Arial"/>
                          <w:bCs/>
                          <w:color w:val="000000"/>
                          <w:sz w:val="20"/>
                          <w:szCs w:val="24"/>
                          <w:lang w:val="en-GB"/>
                        </w:rPr>
                        <w:t>Nes mokslininkės gali pakeisti pasaulį.</w:t>
                      </w:r>
                    </w:p>
                  </w:txbxContent>
                </v:textbox>
                <w10:wrap type="square" anchory="page"/>
              </v:rect>
            </w:pict>
          </mc:Fallback>
        </mc:AlternateContent>
      </w:r>
    </w:p>
    <w:p w14:paraId="607EDEAF" w14:textId="77777777" w:rsidR="00305083" w:rsidRDefault="00305083">
      <w:pPr>
        <w:widowControl w:val="0"/>
        <w:spacing w:after="0" w:line="240" w:lineRule="auto"/>
        <w:ind w:right="566"/>
        <w:jc w:val="both"/>
        <w:rPr>
          <w:rFonts w:ascii="Century Gothic" w:hAnsi="Century Gothic"/>
          <w:sz w:val="20"/>
          <w:szCs w:val="20"/>
        </w:rPr>
      </w:pPr>
    </w:p>
    <w:p w14:paraId="7E31D189" w14:textId="77777777" w:rsidR="00305083" w:rsidRDefault="00305083">
      <w:pPr>
        <w:widowControl w:val="0"/>
        <w:spacing w:after="0" w:line="240" w:lineRule="auto"/>
        <w:ind w:right="566"/>
        <w:jc w:val="both"/>
        <w:rPr>
          <w:rFonts w:ascii="Century Gothic" w:hAnsi="Century Gothic"/>
          <w:sz w:val="20"/>
          <w:szCs w:val="20"/>
        </w:rPr>
      </w:pPr>
    </w:p>
    <w:p w14:paraId="58407F89" w14:textId="77777777" w:rsidR="00305083" w:rsidRDefault="00305083">
      <w:pPr>
        <w:widowControl w:val="0"/>
        <w:spacing w:after="0" w:line="240" w:lineRule="auto"/>
        <w:ind w:right="566"/>
        <w:jc w:val="both"/>
        <w:rPr>
          <w:rFonts w:ascii="Century Gothic" w:hAnsi="Century Gothic"/>
          <w:sz w:val="20"/>
          <w:szCs w:val="20"/>
        </w:rPr>
      </w:pPr>
    </w:p>
    <w:p w14:paraId="363A9C03" w14:textId="57D51026" w:rsidR="00305083" w:rsidRDefault="0065593B" w:rsidP="00661308">
      <w:pPr>
        <w:widowControl w:val="0"/>
        <w:spacing w:after="0" w:line="240" w:lineRule="auto"/>
        <w:ind w:right="566"/>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017FF556" w14:textId="0EDF049D" w:rsidR="00305083" w:rsidRDefault="007B4BB9" w:rsidP="00661308">
      <w:pPr>
        <w:shd w:val="clear" w:color="auto" w:fill="FFFFFF"/>
        <w:spacing w:line="240" w:lineRule="auto"/>
        <w:ind w:right="-1"/>
        <w:jc w:val="center"/>
        <w:rPr>
          <w:rFonts w:ascii="Century Gothic" w:hAnsi="Century Gothic"/>
          <w:b/>
          <w:i/>
          <w:color w:val="000000" w:themeColor="text1"/>
          <w:sz w:val="24"/>
          <w:szCs w:val="24"/>
          <w:lang w:eastAsia="en-GB"/>
        </w:rPr>
      </w:pPr>
      <w:r>
        <w:rPr>
          <w:rFonts w:ascii="Century Gothic" w:hAnsi="Century Gothic" w:cs="Arial"/>
          <w:b/>
          <w:color w:val="000000" w:themeColor="text1"/>
          <w:sz w:val="24"/>
          <w:szCs w:val="20"/>
        </w:rPr>
        <w:t>Lietuvės mokslininkės</w:t>
      </w:r>
      <w:r w:rsidR="00C53EB9">
        <w:rPr>
          <w:rFonts w:ascii="Century Gothic" w:hAnsi="Century Gothic" w:cs="Arial"/>
          <w:b/>
          <w:color w:val="000000" w:themeColor="text1"/>
          <w:sz w:val="24"/>
          <w:szCs w:val="20"/>
        </w:rPr>
        <w:t xml:space="preserve"> – SARS-CoV-2</w:t>
      </w:r>
      <w:r>
        <w:rPr>
          <w:rFonts w:ascii="Century Gothic" w:hAnsi="Century Gothic" w:cs="Arial"/>
          <w:b/>
          <w:color w:val="000000" w:themeColor="text1"/>
          <w:sz w:val="24"/>
          <w:szCs w:val="20"/>
        </w:rPr>
        <w:t xml:space="preserve"> baltymų</w:t>
      </w:r>
      <w:r w:rsidR="00C53EB9">
        <w:rPr>
          <w:rFonts w:ascii="Century Gothic" w:hAnsi="Century Gothic" w:cs="Arial"/>
          <w:b/>
          <w:color w:val="000000" w:themeColor="text1"/>
          <w:sz w:val="24"/>
          <w:szCs w:val="20"/>
        </w:rPr>
        <w:t xml:space="preserve"> ir antikūnų</w:t>
      </w:r>
      <w:r>
        <w:rPr>
          <w:rFonts w:ascii="Century Gothic" w:hAnsi="Century Gothic" w:cs="Arial"/>
          <w:b/>
          <w:color w:val="000000" w:themeColor="text1"/>
          <w:sz w:val="24"/>
          <w:szCs w:val="20"/>
        </w:rPr>
        <w:t xml:space="preserve"> sąveika</w:t>
      </w:r>
      <w:r w:rsidR="00C53EB9">
        <w:rPr>
          <w:rFonts w:ascii="Century Gothic" w:hAnsi="Century Gothic" w:cs="Arial"/>
          <w:b/>
          <w:color w:val="000000" w:themeColor="text1"/>
          <w:sz w:val="24"/>
          <w:szCs w:val="20"/>
        </w:rPr>
        <w:t>s</w:t>
      </w:r>
      <w:r>
        <w:rPr>
          <w:rFonts w:ascii="Century Gothic" w:hAnsi="Century Gothic" w:cs="Arial"/>
          <w:b/>
          <w:color w:val="000000" w:themeColor="text1"/>
          <w:sz w:val="24"/>
          <w:szCs w:val="20"/>
        </w:rPr>
        <w:t xml:space="preserve"> tirianti bei vaistus nuo vėžio kurianti – pagerbtos prestižiniais </w:t>
      </w:r>
      <w:r w:rsidRPr="00A0518D">
        <w:rPr>
          <w:rFonts w:ascii="Century Gothic" w:hAnsi="Century Gothic" w:cs="Arial"/>
          <w:b/>
          <w:color w:val="000000" w:themeColor="text1"/>
          <w:sz w:val="24"/>
          <w:szCs w:val="20"/>
        </w:rPr>
        <w:t>„Moterims moksle” apdovanojimais</w:t>
      </w:r>
      <w:r w:rsidR="000C3227">
        <w:rPr>
          <w:rFonts w:ascii="Century Gothic" w:hAnsi="Century Gothic" w:cs="Arial"/>
          <w:b/>
          <w:color w:val="000000" w:themeColor="text1"/>
          <w:sz w:val="24"/>
          <w:szCs w:val="20"/>
        </w:rPr>
        <w:t xml:space="preserve"> </w:t>
      </w:r>
    </w:p>
    <w:p w14:paraId="60F6054F" w14:textId="22C22B42" w:rsidR="009F3BD7" w:rsidRDefault="0065593B" w:rsidP="009F3BD7">
      <w:pPr>
        <w:spacing w:after="120"/>
        <w:jc w:val="both"/>
        <w:rPr>
          <w:rFonts w:ascii="Century Gothic" w:hAnsi="Century Gothic"/>
          <w:b/>
        </w:rPr>
      </w:pPr>
      <w:r>
        <w:rPr>
          <w:rFonts w:ascii="Century Gothic" w:hAnsi="Century Gothic"/>
          <w:b/>
        </w:rPr>
        <w:t xml:space="preserve">Šiandien, 2021 m. </w:t>
      </w:r>
      <w:r w:rsidR="00A0518D">
        <w:rPr>
          <w:rFonts w:ascii="Century Gothic" w:hAnsi="Century Gothic"/>
          <w:b/>
        </w:rPr>
        <w:t>birželio</w:t>
      </w:r>
      <w:r>
        <w:rPr>
          <w:rFonts w:ascii="Century Gothic" w:hAnsi="Century Gothic"/>
          <w:b/>
        </w:rPr>
        <w:t xml:space="preserve"> 1</w:t>
      </w:r>
      <w:r w:rsidR="00A0518D">
        <w:rPr>
          <w:rFonts w:ascii="Century Gothic" w:hAnsi="Century Gothic"/>
          <w:b/>
        </w:rPr>
        <w:t>5</w:t>
      </w:r>
      <w:r>
        <w:rPr>
          <w:rFonts w:ascii="Century Gothic" w:hAnsi="Century Gothic"/>
          <w:b/>
        </w:rPr>
        <w:t xml:space="preserve"> dieną, </w:t>
      </w:r>
      <w:r w:rsidR="00A0518D">
        <w:rPr>
          <w:rFonts w:ascii="Century Gothic" w:hAnsi="Century Gothic"/>
          <w:b/>
        </w:rPr>
        <w:t xml:space="preserve">septynios </w:t>
      </w:r>
      <w:r w:rsidR="00A0518D" w:rsidRPr="00A0518D">
        <w:rPr>
          <w:rFonts w:ascii="Century Gothic" w:hAnsi="Century Gothic"/>
          <w:b/>
        </w:rPr>
        <w:t>iškilios mokslininkės iš Baltijos šalių buvo pripažintos „</w:t>
      </w:r>
      <w:bookmarkStart w:id="0" w:name="_Hlk74313082"/>
      <w:r w:rsidR="00A0518D" w:rsidRPr="00A0518D">
        <w:rPr>
          <w:rFonts w:ascii="Century Gothic" w:hAnsi="Century Gothic"/>
          <w:b/>
        </w:rPr>
        <w:t xml:space="preserve">L'ORÉAL Baltic“ programos „Moterims moksle“ (angl. „Women in Science“) </w:t>
      </w:r>
      <w:bookmarkEnd w:id="0"/>
      <w:r w:rsidR="00A0518D" w:rsidRPr="00A0518D">
        <w:rPr>
          <w:rFonts w:ascii="Century Gothic" w:hAnsi="Century Gothic"/>
          <w:b/>
        </w:rPr>
        <w:t xml:space="preserve">apdovanojimuose. </w:t>
      </w:r>
      <w:r w:rsidR="00A0518D">
        <w:rPr>
          <w:rFonts w:ascii="Century Gothic" w:hAnsi="Century Gothic"/>
          <w:b/>
        </w:rPr>
        <w:t xml:space="preserve">Konkurso Lietuvoje nugalėtojų laurai ir 6000 eurų dotacijos šiemet atiteko ir dviem Vilniaus universiteto mokslininkėms – dr. Ievai Plikusienei ir </w:t>
      </w:r>
      <w:r w:rsidR="002A38A7">
        <w:rPr>
          <w:rFonts w:ascii="Century Gothic" w:hAnsi="Century Gothic"/>
          <w:b/>
        </w:rPr>
        <w:t xml:space="preserve">doktorantei </w:t>
      </w:r>
      <w:r w:rsidR="00A0518D">
        <w:rPr>
          <w:rFonts w:ascii="Century Gothic" w:hAnsi="Century Gothic"/>
          <w:b/>
        </w:rPr>
        <w:t xml:space="preserve">Joanai Smirnovienei. </w:t>
      </w:r>
      <w:r w:rsidR="009F3BD7" w:rsidRPr="009F3BD7">
        <w:rPr>
          <w:rFonts w:ascii="Century Gothic" w:hAnsi="Century Gothic"/>
          <w:b/>
        </w:rPr>
        <w:t>Be to, trys apdovanojimus pelniusios mokslininkės, po vieną iš kiekvienos Baltijos šalies, bus nominuotos prestižiniam „L’Oréal-UNESCO For Women in Science“ kylančių talentų apdovanojimui.</w:t>
      </w:r>
      <w:r w:rsidR="009F3BD7">
        <w:rPr>
          <w:rFonts w:ascii="Century Gothic" w:hAnsi="Century Gothic"/>
          <w:b/>
        </w:rPr>
        <w:t xml:space="preserve"> </w:t>
      </w:r>
    </w:p>
    <w:p w14:paraId="38453F43" w14:textId="64691D74" w:rsidR="00A0518D" w:rsidRPr="009F3BD7" w:rsidRDefault="009F3BD7" w:rsidP="009F3BD7">
      <w:pPr>
        <w:spacing w:after="120"/>
        <w:jc w:val="both"/>
        <w:rPr>
          <w:rFonts w:ascii="Century Gothic" w:hAnsi="Century Gothic"/>
        </w:rPr>
      </w:pPr>
      <w:r w:rsidRPr="009F3BD7">
        <w:rPr>
          <w:rFonts w:ascii="Century Gothic" w:hAnsi="Century Gothic"/>
        </w:rPr>
        <w:t xml:space="preserve">Programa „Moterims moksle“ skatina talentingas mokslininkes tęsti tyrimus ir pagerbia už indėlį, siekiant visuomenės pažangos. Programą „L’Oréal Baltic“ įgyvendina bendradarbiaudama su Baltijos šalių mokslų akademijomis ir UNESCO nacionalinėmis komisijomis. </w:t>
      </w:r>
    </w:p>
    <w:p w14:paraId="1B63CFB5" w14:textId="7F08640F" w:rsidR="006D460E" w:rsidRDefault="006D460E" w:rsidP="006D460E">
      <w:pPr>
        <w:spacing w:after="120"/>
        <w:jc w:val="both"/>
        <w:rPr>
          <w:rFonts w:ascii="Century Gothic" w:hAnsi="Century Gothic"/>
          <w:bCs/>
        </w:rPr>
      </w:pPr>
      <w:r w:rsidRPr="00672E92">
        <w:rPr>
          <w:rFonts w:ascii="Century Gothic" w:hAnsi="Century Gothic"/>
          <w:bCs/>
        </w:rPr>
        <w:t xml:space="preserve">„L'ORÉAL Baltic“ programa mūsų visuomenei siūlo puikias galimybes pažinti jaunas moteris moksle –  </w:t>
      </w:r>
      <w:r w:rsidR="009B3BFB" w:rsidRPr="00672E92">
        <w:rPr>
          <w:rFonts w:ascii="Century Gothic" w:hAnsi="Century Gothic"/>
          <w:bCs/>
        </w:rPr>
        <w:t xml:space="preserve">sužinoti </w:t>
      </w:r>
      <w:r w:rsidRPr="00672E92">
        <w:rPr>
          <w:rFonts w:ascii="Century Gothic" w:hAnsi="Century Gothic"/>
          <w:bCs/>
        </w:rPr>
        <w:t>ne tik apie jų pasiekimus atliekant mokslinius tyrimus, bet ir apie jų gyvenimą. Svarbu, kad visuomenė vertintų jaunas moteris, pasirinkusias sunkų, tačiau įdomų kelią mokslo atradimų link, ir kad vis daugiau moterų jį rinktųsi“, – sako Lietuvos mokslų akademijos prezidentas Jūras Banys.</w:t>
      </w:r>
      <w:r>
        <w:rPr>
          <w:rFonts w:ascii="Century Gothic" w:hAnsi="Century Gothic"/>
          <w:bCs/>
        </w:rPr>
        <w:t xml:space="preserve">  </w:t>
      </w:r>
    </w:p>
    <w:p w14:paraId="414AA561" w14:textId="5A8DADF4" w:rsidR="00A0518D" w:rsidRDefault="009F3BD7" w:rsidP="002A38A7">
      <w:pPr>
        <w:ind w:right="-1"/>
        <w:jc w:val="both"/>
        <w:rPr>
          <w:rFonts w:ascii="Century Gothic" w:hAnsi="Century Gothic"/>
          <w:bCs/>
        </w:rPr>
      </w:pPr>
      <w:r w:rsidRPr="009F3BD7">
        <w:rPr>
          <w:rFonts w:ascii="Century Gothic" w:hAnsi="Century Gothic"/>
          <w:bCs/>
        </w:rPr>
        <w:t>Konkurso laimėtojomis paskelbtos dvi Lietuvos mokslininkės</w:t>
      </w:r>
      <w:r>
        <w:rPr>
          <w:rFonts w:ascii="Century Gothic" w:hAnsi="Century Gothic"/>
          <w:bCs/>
        </w:rPr>
        <w:t xml:space="preserve"> – dr. Ieva Plikusienė ir doktorantė Joana Smirnovienė</w:t>
      </w:r>
      <w:r w:rsidRPr="009F3BD7">
        <w:rPr>
          <w:rFonts w:ascii="Century Gothic" w:hAnsi="Century Gothic"/>
          <w:bCs/>
        </w:rPr>
        <w:t xml:space="preserve">, taip pat </w:t>
      </w:r>
      <w:r>
        <w:rPr>
          <w:rFonts w:ascii="Century Gothic" w:hAnsi="Century Gothic"/>
          <w:bCs/>
        </w:rPr>
        <w:t>Inga Pu</w:t>
      </w:r>
      <w:r w:rsidR="00883EA0">
        <w:rPr>
          <w:rFonts w:ascii="Century Gothic" w:hAnsi="Century Gothic"/>
          <w:bCs/>
        </w:rPr>
        <w:t>dž</w:t>
      </w:r>
      <w:r>
        <w:rPr>
          <w:rFonts w:ascii="Century Gothic" w:hAnsi="Century Gothic"/>
          <w:bCs/>
        </w:rPr>
        <w:t>a, Dana Kigitoviča ir Vita Rovite</w:t>
      </w:r>
      <w:r w:rsidRPr="009F3BD7">
        <w:rPr>
          <w:rFonts w:ascii="Century Gothic" w:hAnsi="Century Gothic"/>
          <w:bCs/>
        </w:rPr>
        <w:t xml:space="preserve"> iš Latvijos, </w:t>
      </w:r>
      <w:r>
        <w:rPr>
          <w:rFonts w:ascii="Century Gothic" w:hAnsi="Century Gothic"/>
          <w:bCs/>
        </w:rPr>
        <w:t xml:space="preserve">Mari-Ann Lind ir </w:t>
      </w:r>
      <w:r w:rsidR="00A01A03" w:rsidRPr="00A01A03">
        <w:rPr>
          <w:rFonts w:ascii="Century Gothic" w:hAnsi="Century Gothic"/>
          <w:bCs/>
        </w:rPr>
        <w:t>Kaija Pohako-Esko</w:t>
      </w:r>
      <w:r w:rsidRPr="009F3BD7">
        <w:rPr>
          <w:rFonts w:ascii="Century Gothic" w:hAnsi="Century Gothic"/>
          <w:bCs/>
        </w:rPr>
        <w:t xml:space="preserve"> iš Estijos. Vertinimo komisija pabrėžė, kad „Moterims moksle“ apdovanojimais pagerbtos moterys svariai prisideda prie mokslo pažangos įvairiose srityse – nuo </w:t>
      </w:r>
      <w:r w:rsidR="007E258E">
        <w:rPr>
          <w:rFonts w:ascii="Century Gothic" w:hAnsi="Century Gothic"/>
          <w:bCs/>
        </w:rPr>
        <w:t>išman</w:t>
      </w:r>
      <w:r w:rsidR="009B3BFB">
        <w:rPr>
          <w:rFonts w:ascii="Century Gothic" w:hAnsi="Century Gothic"/>
          <w:bCs/>
        </w:rPr>
        <w:t>iųjų</w:t>
      </w:r>
      <w:r w:rsidR="007E258E">
        <w:rPr>
          <w:rFonts w:ascii="Century Gothic" w:hAnsi="Century Gothic"/>
          <w:bCs/>
        </w:rPr>
        <w:t xml:space="preserve"> medžiag</w:t>
      </w:r>
      <w:r w:rsidR="009B3BFB">
        <w:rPr>
          <w:rFonts w:ascii="Century Gothic" w:hAnsi="Century Gothic"/>
          <w:bCs/>
        </w:rPr>
        <w:t>ų kūrimo</w:t>
      </w:r>
      <w:r w:rsidRPr="009F3BD7">
        <w:rPr>
          <w:rFonts w:ascii="Century Gothic" w:hAnsi="Century Gothic"/>
          <w:bCs/>
        </w:rPr>
        <w:t xml:space="preserve"> iki vėžio gydymo</w:t>
      </w:r>
      <w:r w:rsidR="005B6480">
        <w:rPr>
          <w:rFonts w:ascii="Century Gothic" w:hAnsi="Century Gothic"/>
          <w:bCs/>
        </w:rPr>
        <w:t xml:space="preserve">, COVID-19 </w:t>
      </w:r>
      <w:r w:rsidR="002A38A7">
        <w:rPr>
          <w:rFonts w:ascii="Century Gothic" w:hAnsi="Century Gothic"/>
          <w:bCs/>
        </w:rPr>
        <w:t xml:space="preserve">pandemijos </w:t>
      </w:r>
      <w:r w:rsidR="005B6480">
        <w:rPr>
          <w:rFonts w:ascii="Century Gothic" w:hAnsi="Century Gothic"/>
          <w:bCs/>
        </w:rPr>
        <w:t>suvaldymo</w:t>
      </w:r>
      <w:r w:rsidRPr="009F3BD7">
        <w:rPr>
          <w:rFonts w:ascii="Century Gothic" w:hAnsi="Century Gothic"/>
          <w:bCs/>
        </w:rPr>
        <w:t>.</w:t>
      </w:r>
    </w:p>
    <w:p w14:paraId="5763129A" w14:textId="7A4B0AEA" w:rsidR="00672E92" w:rsidRDefault="00672E92" w:rsidP="002A38A7">
      <w:pPr>
        <w:ind w:right="-1"/>
        <w:jc w:val="both"/>
        <w:rPr>
          <w:rFonts w:ascii="Century Gothic" w:hAnsi="Century Gothic"/>
          <w:bCs/>
        </w:rPr>
      </w:pPr>
      <w:r>
        <w:rPr>
          <w:rFonts w:ascii="Century Gothic" w:hAnsi="Century Gothic"/>
          <w:bCs/>
        </w:rPr>
        <w:t>„</w:t>
      </w:r>
      <w:r w:rsidRPr="00672E92">
        <w:rPr>
          <w:rFonts w:ascii="Century Gothic" w:hAnsi="Century Gothic"/>
          <w:bCs/>
        </w:rPr>
        <w:t>Šis paskatinimas jaunoms mokslininkėms ypač aktualus pandeminiais laikais, lėmusiais išaugusį šeiminių pareigų krūvį ir naujus iššūkius, suderinant jas su profesiniais siekiais. Džiugu, kad mokslininkių tyrimai atliepia aktualiausias valstybės ir visuomenės gyvenimo problemas, ypač COVID-19 pandemijos iššūkius ir ieško būdų jas spręsti</w:t>
      </w:r>
      <w:r>
        <w:rPr>
          <w:rFonts w:ascii="Century Gothic" w:hAnsi="Century Gothic"/>
          <w:bCs/>
        </w:rPr>
        <w:t>“,</w:t>
      </w:r>
      <w:r w:rsidRPr="00672E92">
        <w:rPr>
          <w:rFonts w:ascii="Century Gothic" w:hAnsi="Century Gothic"/>
          <w:bCs/>
        </w:rPr>
        <w:t xml:space="preserve"> </w:t>
      </w:r>
      <w:r w:rsidRPr="009F3BD7">
        <w:rPr>
          <w:rFonts w:ascii="Century Gothic" w:hAnsi="Century Gothic"/>
          <w:bCs/>
        </w:rPr>
        <w:t xml:space="preserve">– </w:t>
      </w:r>
      <w:r w:rsidRPr="00672E92">
        <w:rPr>
          <w:rFonts w:ascii="Century Gothic" w:hAnsi="Century Gothic"/>
          <w:bCs/>
        </w:rPr>
        <w:t>pastebi Lietuvos nacionalinės UNESCO komisijos generalinė sekretorė Agnė Vilkončiūtė.</w:t>
      </w:r>
      <w:r>
        <w:rPr>
          <w:rFonts w:ascii="Century Gothic" w:hAnsi="Century Gothic"/>
          <w:bCs/>
        </w:rPr>
        <w:t xml:space="preserve"> </w:t>
      </w:r>
    </w:p>
    <w:p w14:paraId="0F22C1B1" w14:textId="49EFE313" w:rsidR="007B4BB9" w:rsidRDefault="00964D50" w:rsidP="007B4BB9">
      <w:pPr>
        <w:jc w:val="both"/>
        <w:rPr>
          <w:rFonts w:ascii="Century Gothic" w:hAnsi="Century Gothic"/>
          <w:bCs/>
          <w:color w:val="auto"/>
        </w:rPr>
      </w:pPr>
      <w:r w:rsidRPr="00661308">
        <w:rPr>
          <w:rFonts w:ascii="Century Gothic" w:hAnsi="Century Gothic"/>
          <w:b/>
          <w:color w:val="auto"/>
        </w:rPr>
        <w:t xml:space="preserve">Dr. </w:t>
      </w:r>
      <w:r w:rsidR="00661308" w:rsidRPr="00661308">
        <w:rPr>
          <w:rFonts w:ascii="Century Gothic" w:hAnsi="Century Gothic"/>
          <w:b/>
          <w:color w:val="auto"/>
        </w:rPr>
        <w:t>Ieva Plikusienė</w:t>
      </w:r>
      <w:r w:rsidR="00661308">
        <w:rPr>
          <w:rFonts w:ascii="Century Gothic" w:hAnsi="Century Gothic"/>
          <w:bCs/>
          <w:color w:val="auto"/>
        </w:rPr>
        <w:t xml:space="preserve"> sako</w:t>
      </w:r>
      <w:r w:rsidR="009F3BD7" w:rsidRPr="005B6480">
        <w:rPr>
          <w:rFonts w:ascii="Century Gothic" w:hAnsi="Century Gothic"/>
          <w:bCs/>
          <w:color w:val="auto"/>
        </w:rPr>
        <w:t xml:space="preserve">, kad </w:t>
      </w:r>
      <w:r w:rsidR="007B4BB9" w:rsidRPr="007B4BB9">
        <w:rPr>
          <w:rFonts w:ascii="Century Gothic" w:hAnsi="Century Gothic"/>
          <w:bCs/>
          <w:color w:val="auto"/>
        </w:rPr>
        <w:t>šis apdovanojimas ją dar labiau paskatino žavėtis mokslu ir jo suteikiamomis galimybėmis.</w:t>
      </w:r>
      <w:r w:rsidR="007B4BB9">
        <w:rPr>
          <w:rFonts w:ascii="Century Gothic" w:hAnsi="Century Gothic"/>
          <w:bCs/>
          <w:color w:val="auto"/>
        </w:rPr>
        <w:t xml:space="preserve"> </w:t>
      </w:r>
      <w:r w:rsidR="00661308">
        <w:rPr>
          <w:rFonts w:ascii="Century Gothic" w:hAnsi="Century Gothic"/>
          <w:bCs/>
          <w:color w:val="auto"/>
        </w:rPr>
        <w:t>„</w:t>
      </w:r>
      <w:r>
        <w:rPr>
          <w:rFonts w:ascii="Century Gothic" w:hAnsi="Century Gothic"/>
          <w:bCs/>
          <w:color w:val="auto"/>
        </w:rPr>
        <w:t>Gauti šį a</w:t>
      </w:r>
      <w:r w:rsidRPr="007B4BB9">
        <w:rPr>
          <w:rFonts w:ascii="Century Gothic" w:hAnsi="Century Gothic"/>
          <w:bCs/>
          <w:color w:val="auto"/>
        </w:rPr>
        <w:t>pdovanoji</w:t>
      </w:r>
      <w:r>
        <w:rPr>
          <w:rFonts w:ascii="Century Gothic" w:hAnsi="Century Gothic"/>
          <w:bCs/>
          <w:color w:val="auto"/>
        </w:rPr>
        <w:t>mą yra</w:t>
      </w:r>
      <w:r w:rsidRPr="007B4BB9">
        <w:rPr>
          <w:rFonts w:ascii="Century Gothic" w:hAnsi="Century Gothic"/>
          <w:bCs/>
          <w:color w:val="auto"/>
        </w:rPr>
        <w:t xml:space="preserve"> didelė garbė ir be galo reikšmingas mano, kaip mokslininkės, darbo įvertinimas. </w:t>
      </w:r>
      <w:r w:rsidR="007B4BB9" w:rsidRPr="007B4BB9">
        <w:rPr>
          <w:rFonts w:ascii="Century Gothic" w:hAnsi="Century Gothic"/>
          <w:bCs/>
          <w:color w:val="auto"/>
        </w:rPr>
        <w:t xml:space="preserve">Būti mokslininke, tai ne tik profesija, bet ir mano gyvenimo būdas, o tai, kad mano atliekami tyrimai yra svarbūs ir šiuo metu gali prisidėti prie </w:t>
      </w:r>
      <w:r w:rsidR="00883EA0">
        <w:rPr>
          <w:rFonts w:ascii="Century Gothic" w:hAnsi="Century Gothic"/>
          <w:bCs/>
          <w:color w:val="auto"/>
        </w:rPr>
        <w:t>COVID-</w:t>
      </w:r>
      <w:r w:rsidR="00883EA0">
        <w:rPr>
          <w:rFonts w:ascii="Century Gothic" w:hAnsi="Century Gothic"/>
          <w:bCs/>
          <w:color w:val="auto"/>
          <w:lang w:val="en-US"/>
        </w:rPr>
        <w:t>19 pandemijos suvaldymo</w:t>
      </w:r>
      <w:r w:rsidR="00C53EB9">
        <w:rPr>
          <w:rFonts w:ascii="Century Gothic" w:hAnsi="Century Gothic"/>
          <w:bCs/>
          <w:color w:val="auto"/>
        </w:rPr>
        <w:t>,</w:t>
      </w:r>
      <w:r w:rsidR="007B4BB9" w:rsidRPr="007B4BB9">
        <w:rPr>
          <w:rFonts w:ascii="Century Gothic" w:hAnsi="Century Gothic"/>
          <w:bCs/>
          <w:color w:val="auto"/>
        </w:rPr>
        <w:t xml:space="preserve"> skatina ir motyvuoja mane dirbti šioje srityje“, – sako prestižinį apdovanojimą gavusi </w:t>
      </w:r>
      <w:r w:rsidRPr="002A38A7">
        <w:rPr>
          <w:rFonts w:ascii="Century Gothic" w:hAnsi="Century Gothic"/>
        </w:rPr>
        <w:t xml:space="preserve">Vilniaus universiteto Chemijos ir geomokslų fakulteto </w:t>
      </w:r>
      <w:r w:rsidR="00C53EB9">
        <w:rPr>
          <w:rFonts w:ascii="Century Gothic" w:hAnsi="Century Gothic"/>
        </w:rPr>
        <w:t>Nanotechnologijų ir medžiagotyros</w:t>
      </w:r>
      <w:r w:rsidRPr="002A38A7">
        <w:rPr>
          <w:rFonts w:ascii="Century Gothic" w:hAnsi="Century Gothic"/>
        </w:rPr>
        <w:t xml:space="preserve"> centre „Nanotechnas“ dirbanti mokslininkė dr. I. Plikusienė.</w:t>
      </w:r>
    </w:p>
    <w:p w14:paraId="2B98055D" w14:textId="0FAD2B15" w:rsidR="00964D50" w:rsidRPr="005B6480" w:rsidRDefault="009F3BD7" w:rsidP="00964D50">
      <w:pPr>
        <w:jc w:val="both"/>
        <w:rPr>
          <w:rFonts w:ascii="Century Gothic" w:hAnsi="Century Gothic"/>
          <w:bCs/>
          <w:color w:val="auto"/>
        </w:rPr>
      </w:pPr>
      <w:r w:rsidRPr="005B6480">
        <w:rPr>
          <w:rFonts w:ascii="Century Gothic" w:hAnsi="Century Gothic"/>
          <w:bCs/>
          <w:color w:val="auto"/>
        </w:rPr>
        <w:lastRenderedPageBreak/>
        <w:t>„L’Oréal Baltic“ programos „Moterims moksle“ nugalėtoj</w:t>
      </w:r>
      <w:r w:rsidR="007B4BB9">
        <w:rPr>
          <w:rFonts w:ascii="Century Gothic" w:hAnsi="Century Gothic"/>
          <w:bCs/>
          <w:color w:val="auto"/>
        </w:rPr>
        <w:t>ai</w:t>
      </w:r>
      <w:r w:rsidRPr="005B6480">
        <w:rPr>
          <w:rFonts w:ascii="Century Gothic" w:hAnsi="Century Gothic"/>
          <w:bCs/>
          <w:color w:val="auto"/>
        </w:rPr>
        <w:t xml:space="preserve"> laurus pelnė tyrima</w:t>
      </w:r>
      <w:r w:rsidR="00964D50">
        <w:rPr>
          <w:rFonts w:ascii="Century Gothic" w:hAnsi="Century Gothic"/>
          <w:bCs/>
          <w:color w:val="auto"/>
        </w:rPr>
        <w:t>s, kuri</w:t>
      </w:r>
      <w:r w:rsidR="009B3BFB">
        <w:rPr>
          <w:rFonts w:ascii="Century Gothic" w:hAnsi="Century Gothic"/>
          <w:bCs/>
          <w:color w:val="auto"/>
        </w:rPr>
        <w:t>uo</w:t>
      </w:r>
      <w:bookmarkStart w:id="1" w:name="_Hlk74313024"/>
      <w:r w:rsidR="00600CB1">
        <w:rPr>
          <w:rFonts w:ascii="Century Gothic" w:hAnsi="Century Gothic"/>
          <w:bCs/>
          <w:color w:val="auto"/>
        </w:rPr>
        <w:t xml:space="preserve"> </w:t>
      </w:r>
      <w:r w:rsidR="00964D50">
        <w:rPr>
          <w:rFonts w:ascii="Century Gothic" w:hAnsi="Century Gothic"/>
          <w:bCs/>
          <w:color w:val="auto"/>
        </w:rPr>
        <w:t xml:space="preserve">mokslininkė naudodama </w:t>
      </w:r>
      <w:r w:rsidR="00964D50" w:rsidRPr="00964D50">
        <w:rPr>
          <w:rFonts w:ascii="Century Gothic" w:hAnsi="Century Gothic"/>
          <w:bCs/>
          <w:color w:val="auto"/>
        </w:rPr>
        <w:t>spektrin</w:t>
      </w:r>
      <w:r w:rsidR="00964D50">
        <w:rPr>
          <w:rFonts w:ascii="Century Gothic" w:hAnsi="Century Gothic"/>
          <w:bCs/>
          <w:color w:val="auto"/>
        </w:rPr>
        <w:t>ę</w:t>
      </w:r>
      <w:r w:rsidR="00964D50" w:rsidRPr="00964D50">
        <w:rPr>
          <w:rFonts w:ascii="Century Gothic" w:hAnsi="Century Gothic"/>
          <w:bCs/>
          <w:color w:val="auto"/>
        </w:rPr>
        <w:t xml:space="preserve"> elipsometrij</w:t>
      </w:r>
      <w:r w:rsidR="00964D50">
        <w:rPr>
          <w:rFonts w:ascii="Century Gothic" w:hAnsi="Century Gothic"/>
          <w:bCs/>
          <w:color w:val="auto"/>
        </w:rPr>
        <w:t xml:space="preserve">ą </w:t>
      </w:r>
      <w:r w:rsidR="004119F1">
        <w:rPr>
          <w:rFonts w:ascii="Century Gothic" w:hAnsi="Century Gothic"/>
          <w:bCs/>
          <w:color w:val="auto"/>
        </w:rPr>
        <w:t>tiria</w:t>
      </w:r>
      <w:r w:rsidR="005B6480" w:rsidRPr="005B6480">
        <w:rPr>
          <w:rFonts w:ascii="Century Gothic" w:hAnsi="Century Gothic"/>
          <w:bCs/>
          <w:color w:val="auto"/>
        </w:rPr>
        <w:t xml:space="preserve"> </w:t>
      </w:r>
      <w:r w:rsidR="004119F1">
        <w:rPr>
          <w:rFonts w:ascii="Century Gothic" w:hAnsi="Century Gothic"/>
          <w:bCs/>
          <w:color w:val="auto"/>
        </w:rPr>
        <w:t>SARS-CoV-2 baltymų ir specifinių antikūnų sąveikas. P</w:t>
      </w:r>
      <w:r w:rsidR="005B6480" w:rsidRPr="005B6480">
        <w:rPr>
          <w:rFonts w:ascii="Century Gothic" w:hAnsi="Century Gothic"/>
          <w:bCs/>
          <w:color w:val="auto"/>
        </w:rPr>
        <w:t>ritaikius matematinius modelius</w:t>
      </w:r>
      <w:r w:rsidR="004119F1">
        <w:rPr>
          <w:rFonts w:ascii="Century Gothic" w:hAnsi="Century Gothic"/>
          <w:bCs/>
          <w:color w:val="auto"/>
        </w:rPr>
        <w:t xml:space="preserve"> gaunama daug vertingos informacijos apie </w:t>
      </w:r>
      <w:r w:rsidR="00893806">
        <w:rPr>
          <w:rFonts w:ascii="Century Gothic" w:hAnsi="Century Gothic"/>
          <w:bCs/>
          <w:color w:val="auto"/>
        </w:rPr>
        <w:t xml:space="preserve">viruso </w:t>
      </w:r>
      <w:r w:rsidR="005B6480" w:rsidRPr="005B6480">
        <w:rPr>
          <w:rFonts w:ascii="Century Gothic" w:hAnsi="Century Gothic"/>
          <w:bCs/>
          <w:color w:val="auto"/>
        </w:rPr>
        <w:t>baltym</w:t>
      </w:r>
      <w:r w:rsidR="004119F1">
        <w:rPr>
          <w:rFonts w:ascii="Century Gothic" w:hAnsi="Century Gothic"/>
          <w:bCs/>
          <w:color w:val="auto"/>
        </w:rPr>
        <w:t>o-</w:t>
      </w:r>
      <w:r w:rsidR="005B6480" w:rsidRPr="005B6480">
        <w:rPr>
          <w:rFonts w:ascii="Century Gothic" w:hAnsi="Century Gothic"/>
          <w:bCs/>
          <w:color w:val="auto"/>
        </w:rPr>
        <w:t>antikūn</w:t>
      </w:r>
      <w:r w:rsidR="004119F1">
        <w:rPr>
          <w:rFonts w:ascii="Century Gothic" w:hAnsi="Century Gothic"/>
          <w:bCs/>
          <w:color w:val="auto"/>
        </w:rPr>
        <w:t>o komplekso susidarymą</w:t>
      </w:r>
      <w:r w:rsidR="00C61067">
        <w:rPr>
          <w:rFonts w:ascii="Century Gothic" w:hAnsi="Century Gothic"/>
          <w:bCs/>
          <w:color w:val="auto"/>
        </w:rPr>
        <w:t xml:space="preserve"> tikru laiku ir jo stabilumą, baltymų erdvinį išsidėstymą. Gauta informacija naudinga siekiant nustatyti greitiesiems testams tinkamus antikūnus ar</w:t>
      </w:r>
      <w:r w:rsidR="00C61067" w:rsidRPr="00964D50">
        <w:rPr>
          <w:rFonts w:ascii="Century Gothic" w:hAnsi="Century Gothic"/>
          <w:bCs/>
          <w:color w:val="auto"/>
        </w:rPr>
        <w:t xml:space="preserve"> </w:t>
      </w:r>
      <w:r w:rsidR="00893806">
        <w:rPr>
          <w:rFonts w:ascii="Century Gothic" w:hAnsi="Century Gothic"/>
          <w:bCs/>
          <w:color w:val="auto"/>
        </w:rPr>
        <w:t>viruso baltymu</w:t>
      </w:r>
      <w:r w:rsidR="00C61067" w:rsidRPr="00964D50">
        <w:rPr>
          <w:rFonts w:ascii="Century Gothic" w:hAnsi="Century Gothic"/>
          <w:bCs/>
          <w:color w:val="auto"/>
        </w:rPr>
        <w:t xml:space="preserve">s, </w:t>
      </w:r>
      <w:r w:rsidR="00C61067">
        <w:rPr>
          <w:rFonts w:ascii="Century Gothic" w:hAnsi="Century Gothic"/>
          <w:bCs/>
          <w:color w:val="auto"/>
        </w:rPr>
        <w:t xml:space="preserve">įvertinti konkrečių antikūnų panaudojimo COVID-19 </w:t>
      </w:r>
      <w:bookmarkStart w:id="2" w:name="_Hlk74313031"/>
      <w:bookmarkEnd w:id="1"/>
      <w:r w:rsidR="00C61067">
        <w:rPr>
          <w:rFonts w:ascii="Century Gothic" w:hAnsi="Century Gothic"/>
          <w:bCs/>
          <w:color w:val="auto"/>
        </w:rPr>
        <w:t>gydymo tikslais</w:t>
      </w:r>
      <w:r w:rsidR="00893806">
        <w:rPr>
          <w:rFonts w:ascii="Century Gothic" w:hAnsi="Century Gothic"/>
          <w:bCs/>
          <w:color w:val="auto"/>
        </w:rPr>
        <w:t xml:space="preserve"> galimybes, bei charakterizuoti SARS-CoV-2 baltymus, tinkamus vakcinų kūrimui.</w:t>
      </w:r>
      <w:bookmarkEnd w:id="2"/>
    </w:p>
    <w:p w14:paraId="26C7444C" w14:textId="7A60D2FF" w:rsidR="009F3BD7" w:rsidRDefault="00661308" w:rsidP="005B6480">
      <w:pPr>
        <w:jc w:val="both"/>
        <w:rPr>
          <w:rFonts w:ascii="Century Gothic" w:hAnsi="Century Gothic"/>
          <w:bCs/>
          <w:color w:val="auto"/>
        </w:rPr>
      </w:pPr>
      <w:r w:rsidRPr="00661308">
        <w:rPr>
          <w:rFonts w:ascii="Century Gothic" w:hAnsi="Century Gothic"/>
          <w:b/>
          <w:color w:val="auto"/>
        </w:rPr>
        <w:t>Joana</w:t>
      </w:r>
      <w:r>
        <w:rPr>
          <w:rFonts w:ascii="Century Gothic" w:hAnsi="Century Gothic"/>
          <w:bCs/>
          <w:color w:val="auto"/>
        </w:rPr>
        <w:t xml:space="preserve"> </w:t>
      </w:r>
      <w:r w:rsidRPr="00661308">
        <w:rPr>
          <w:rFonts w:ascii="Century Gothic" w:hAnsi="Century Gothic"/>
          <w:b/>
          <w:color w:val="auto"/>
        </w:rPr>
        <w:t>Smirnovienė</w:t>
      </w:r>
      <w:r>
        <w:rPr>
          <w:rFonts w:ascii="Century Gothic" w:hAnsi="Century Gothic"/>
          <w:bCs/>
          <w:color w:val="auto"/>
        </w:rPr>
        <w:t>, V</w:t>
      </w:r>
      <w:r w:rsidR="009B3BFB">
        <w:rPr>
          <w:rFonts w:ascii="Century Gothic" w:hAnsi="Century Gothic"/>
          <w:bCs/>
          <w:color w:val="auto"/>
        </w:rPr>
        <w:t>ilniaus universiteto Gyvybės mokslų centro</w:t>
      </w:r>
      <w:r>
        <w:rPr>
          <w:rFonts w:ascii="Century Gothic" w:hAnsi="Century Gothic"/>
          <w:bCs/>
          <w:color w:val="auto"/>
        </w:rPr>
        <w:t xml:space="preserve"> </w:t>
      </w:r>
      <w:r w:rsidR="009B3BFB">
        <w:rPr>
          <w:rFonts w:ascii="Century Gothic" w:hAnsi="Century Gothic"/>
          <w:bCs/>
          <w:color w:val="auto"/>
        </w:rPr>
        <w:t>(</w:t>
      </w:r>
      <w:r>
        <w:rPr>
          <w:rFonts w:ascii="Century Gothic" w:hAnsi="Century Gothic"/>
          <w:bCs/>
          <w:color w:val="auto"/>
        </w:rPr>
        <w:t>GMC</w:t>
      </w:r>
      <w:r w:rsidR="009B3BFB">
        <w:rPr>
          <w:rFonts w:ascii="Century Gothic" w:hAnsi="Century Gothic"/>
          <w:bCs/>
          <w:color w:val="auto"/>
        </w:rPr>
        <w:t>)</w:t>
      </w:r>
      <w:r>
        <w:rPr>
          <w:rFonts w:ascii="Century Gothic" w:hAnsi="Century Gothic"/>
          <w:bCs/>
          <w:color w:val="auto"/>
        </w:rPr>
        <w:t xml:space="preserve"> </w:t>
      </w:r>
      <w:r w:rsidR="001715B8">
        <w:rPr>
          <w:rFonts w:ascii="Century Gothic" w:hAnsi="Century Gothic"/>
          <w:bCs/>
          <w:color w:val="auto"/>
        </w:rPr>
        <w:t xml:space="preserve">Biotechnologijos instituto </w:t>
      </w:r>
      <w:r w:rsidRPr="002A38A7">
        <w:rPr>
          <w:rFonts w:ascii="Century Gothic" w:hAnsi="Century Gothic"/>
        </w:rPr>
        <w:t>biotechnologijų krypties doktorantė</w:t>
      </w:r>
      <w:r>
        <w:rPr>
          <w:rFonts w:ascii="Century Gothic" w:hAnsi="Century Gothic"/>
        </w:rPr>
        <w:t xml:space="preserve">, sako, kad </w:t>
      </w:r>
      <w:r w:rsidRPr="002A38A7">
        <w:rPr>
          <w:rFonts w:ascii="Century Gothic" w:hAnsi="Century Gothic"/>
        </w:rPr>
        <w:t xml:space="preserve">šis apdovanojimas yra sunkaus ir kryptingo darbo didžiulis įvertinimas, kuris skatina ir toliau judėti į priekį. „Norėčiau, kad tai būtų šventė visiems </w:t>
      </w:r>
      <w:r>
        <w:rPr>
          <w:rFonts w:ascii="Century Gothic" w:hAnsi="Century Gothic"/>
        </w:rPr>
        <w:t>m</w:t>
      </w:r>
      <w:r w:rsidRPr="002A38A7">
        <w:rPr>
          <w:rFonts w:ascii="Century Gothic" w:hAnsi="Century Gothic"/>
        </w:rPr>
        <w:t>okytojams, kurie skyrė savo laiką mane mokydami. Tikiuosi, kad stipendija ne tik padės tęsti doktorantūros tyrimus, bet ir motyvuos jaunimą pradėti aukščiausio lygio mokslinius tyrimus“, –</w:t>
      </w:r>
      <w:r>
        <w:rPr>
          <w:rFonts w:ascii="Century Gothic" w:hAnsi="Century Gothic"/>
        </w:rPr>
        <w:t xml:space="preserve"> </w:t>
      </w:r>
      <w:r w:rsidRPr="002A38A7">
        <w:rPr>
          <w:rFonts w:ascii="Century Gothic" w:hAnsi="Century Gothic"/>
        </w:rPr>
        <w:t>teigia J. Smirnovienė</w:t>
      </w:r>
      <w:r w:rsidR="009B3BFB">
        <w:rPr>
          <w:rFonts w:ascii="Century Gothic" w:hAnsi="Century Gothic"/>
        </w:rPr>
        <w:t>.</w:t>
      </w:r>
    </w:p>
    <w:p w14:paraId="63843E67" w14:textId="3C6BE5EF" w:rsidR="007B4BB9" w:rsidRPr="002A38A7" w:rsidRDefault="007B4BB9" w:rsidP="002A38A7">
      <w:pPr>
        <w:spacing w:after="120"/>
        <w:jc w:val="both"/>
        <w:rPr>
          <w:rFonts w:ascii="Century Gothic" w:hAnsi="Century Gothic"/>
        </w:rPr>
      </w:pPr>
      <w:r w:rsidRPr="002A38A7">
        <w:rPr>
          <w:rFonts w:ascii="Century Gothic" w:hAnsi="Century Gothic"/>
        </w:rPr>
        <w:t xml:space="preserve">Mokslininkės J. Smirnovienės doktorantūros </w:t>
      </w:r>
      <w:bookmarkStart w:id="3" w:name="_Hlk74313174"/>
      <w:r w:rsidRPr="002A38A7">
        <w:rPr>
          <w:rFonts w:ascii="Century Gothic" w:hAnsi="Century Gothic"/>
        </w:rPr>
        <w:t>tyrimai orientuoti į inovatyvių farmacinių preparatų, skirtų vėžiui ir nutukimui gydyti,</w:t>
      </w:r>
      <w:bookmarkEnd w:id="3"/>
      <w:r w:rsidRPr="002A38A7">
        <w:rPr>
          <w:rFonts w:ascii="Century Gothic" w:hAnsi="Century Gothic"/>
        </w:rPr>
        <w:t xml:space="preserve"> kūrimą. „</w:t>
      </w:r>
      <w:r w:rsidR="001715B8">
        <w:rPr>
          <w:rFonts w:ascii="Century Gothic" w:hAnsi="Century Gothic"/>
        </w:rPr>
        <w:t xml:space="preserve">Molekuliniame lygmenyje tyrinėju, kaip cheminis vaistas-kandidatas sąveikauja su tiksliniais baltymais, atsakingais už ligos vystymąsi. </w:t>
      </w:r>
      <w:bookmarkStart w:id="4" w:name="_Hlk74313151"/>
      <w:r w:rsidRPr="002A38A7">
        <w:rPr>
          <w:rFonts w:ascii="Century Gothic" w:hAnsi="Century Gothic"/>
        </w:rPr>
        <w:t xml:space="preserve">Perpratus </w:t>
      </w:r>
      <w:r w:rsidR="001715B8">
        <w:rPr>
          <w:rFonts w:ascii="Century Gothic" w:hAnsi="Century Gothic"/>
        </w:rPr>
        <w:t>atpažinimo</w:t>
      </w:r>
      <w:r w:rsidR="001715B8" w:rsidRPr="002A38A7">
        <w:rPr>
          <w:rFonts w:ascii="Century Gothic" w:hAnsi="Century Gothic"/>
        </w:rPr>
        <w:t xml:space="preserve"> </w:t>
      </w:r>
      <w:r w:rsidRPr="002A38A7">
        <w:rPr>
          <w:rFonts w:ascii="Century Gothic" w:hAnsi="Century Gothic"/>
        </w:rPr>
        <w:t>mechanizmus, kaip vaistas</w:t>
      </w:r>
      <w:r w:rsidR="001715B8">
        <w:rPr>
          <w:rFonts w:ascii="Century Gothic" w:hAnsi="Century Gothic"/>
        </w:rPr>
        <w:t xml:space="preserve">-kandidatas </w:t>
      </w:r>
      <w:r w:rsidRPr="002A38A7">
        <w:rPr>
          <w:rFonts w:ascii="Century Gothic" w:hAnsi="Century Gothic"/>
        </w:rPr>
        <w:t xml:space="preserve">jungiasi su tiksliniu baltymu, </w:t>
      </w:r>
      <w:r w:rsidR="00661308">
        <w:rPr>
          <w:rFonts w:ascii="Century Gothic" w:hAnsi="Century Gothic"/>
        </w:rPr>
        <w:t>gali būti</w:t>
      </w:r>
      <w:r w:rsidRPr="002A38A7">
        <w:rPr>
          <w:rFonts w:ascii="Century Gothic" w:hAnsi="Century Gothic"/>
        </w:rPr>
        <w:t xml:space="preserve"> sukurti efektyvesni ir mažiau toksiški farmaciniai preparatai. </w:t>
      </w:r>
      <w:bookmarkEnd w:id="4"/>
      <w:r w:rsidR="001715B8">
        <w:rPr>
          <w:rFonts w:ascii="Century Gothic" w:hAnsi="Century Gothic"/>
        </w:rPr>
        <w:t>T</w:t>
      </w:r>
      <w:r w:rsidRPr="002A38A7">
        <w:rPr>
          <w:rFonts w:ascii="Century Gothic" w:hAnsi="Century Gothic"/>
        </w:rPr>
        <w:t xml:space="preserve">ikiu, kad šie tyrimai </w:t>
      </w:r>
      <w:r w:rsidR="001715B8">
        <w:rPr>
          <w:rFonts w:ascii="Century Gothic" w:hAnsi="Century Gothic"/>
        </w:rPr>
        <w:t xml:space="preserve">galėtų </w:t>
      </w:r>
      <w:r w:rsidRPr="002A38A7">
        <w:rPr>
          <w:rFonts w:ascii="Century Gothic" w:hAnsi="Century Gothic"/>
        </w:rPr>
        <w:t>paspartin</w:t>
      </w:r>
      <w:r w:rsidR="001715B8">
        <w:rPr>
          <w:rFonts w:ascii="Century Gothic" w:hAnsi="Century Gothic"/>
        </w:rPr>
        <w:t>ti</w:t>
      </w:r>
      <w:r w:rsidRPr="002A38A7">
        <w:rPr>
          <w:rFonts w:ascii="Century Gothic" w:hAnsi="Century Gothic"/>
        </w:rPr>
        <w:t xml:space="preserve"> naujų vaistų kūrimą ir užtikrin</w:t>
      </w:r>
      <w:r w:rsidR="001715B8">
        <w:rPr>
          <w:rFonts w:ascii="Century Gothic" w:hAnsi="Century Gothic"/>
        </w:rPr>
        <w:t>tų</w:t>
      </w:r>
      <w:r w:rsidRPr="002A38A7">
        <w:rPr>
          <w:rFonts w:ascii="Century Gothic" w:hAnsi="Century Gothic"/>
        </w:rPr>
        <w:t xml:space="preserve"> gydymą“, – atskleidžia VU GMC doktorantė.</w:t>
      </w:r>
    </w:p>
    <w:p w14:paraId="26B2B7F9" w14:textId="5AA24761" w:rsidR="009F3BD7" w:rsidRPr="007B4BB9" w:rsidRDefault="0065593B" w:rsidP="002A38A7">
      <w:pPr>
        <w:spacing w:after="120"/>
        <w:jc w:val="both"/>
        <w:rPr>
          <w:rFonts w:ascii="Century Gothic" w:hAnsi="Century Gothic"/>
        </w:rPr>
      </w:pPr>
      <w:r w:rsidRPr="007B4BB9">
        <w:rPr>
          <w:rFonts w:ascii="Century Gothic" w:hAnsi="Century Gothic"/>
        </w:rPr>
        <w:t xml:space="preserve">Už indėlį į mokslą per ketverius programos Lietuvoje metus jau buvo apdovanotos šešios Lietuvos tyrėjos. Praėjusiais metais Lietuvoje buvo apdovanotos doktorantė Dominyka Dapkutė bei Dr. Rima Budvytytė. </w:t>
      </w:r>
    </w:p>
    <w:p w14:paraId="45565EE4" w14:textId="2FD515A5" w:rsidR="00305083" w:rsidRPr="007B4BB9" w:rsidRDefault="0065593B" w:rsidP="002A38A7">
      <w:pPr>
        <w:spacing w:after="120"/>
        <w:jc w:val="both"/>
        <w:rPr>
          <w:rFonts w:ascii="Century Gothic" w:hAnsi="Century Gothic"/>
        </w:rPr>
      </w:pPr>
      <w:r w:rsidRPr="007B4BB9">
        <w:rPr>
          <w:rFonts w:ascii="Century Gothic" w:hAnsi="Century Gothic"/>
        </w:rPr>
        <w:t xml:space="preserve">Latvijoje programą įsteigė „L’Oréal Baltic“ draugijos globėja, buvusi Latvijos Respublikos Prezidentė (1999-2007 m.) </w:t>
      </w:r>
      <w:r w:rsidR="00AE69B2">
        <w:rPr>
          <w:rFonts w:ascii="Century Gothic" w:hAnsi="Century Gothic"/>
        </w:rPr>
        <w:t xml:space="preserve">dr. </w:t>
      </w:r>
      <w:r w:rsidRPr="007B4BB9">
        <w:rPr>
          <w:rFonts w:ascii="Century Gothic" w:hAnsi="Century Gothic"/>
        </w:rPr>
        <w:t xml:space="preserve">Vaira Vykė-Freiberga. Šiandien „L’Oréal Baltic“ programa „Moterims moksle“ yra įgyvendinama bendradarbiaujant su Latvijos, Estijos ir Lietuvos mokslų akademijomis ir nacionalinėmis UNESCO komisijomis šiose šalyse. </w:t>
      </w:r>
    </w:p>
    <w:p w14:paraId="7FB031C4" w14:textId="6A1BFB40" w:rsidR="00AE69B2" w:rsidRDefault="0065593B" w:rsidP="002A38A7">
      <w:pPr>
        <w:spacing w:after="120"/>
        <w:jc w:val="both"/>
        <w:rPr>
          <w:rFonts w:ascii="Century Gothic" w:hAnsi="Century Gothic"/>
        </w:rPr>
      </w:pPr>
      <w:r w:rsidRPr="007B4BB9">
        <w:rPr>
          <w:rFonts w:ascii="Century Gothic" w:hAnsi="Century Gothic"/>
        </w:rPr>
        <w:t>Tai vienintelė paramos programa</w:t>
      </w:r>
      <w:r w:rsidR="00B87091" w:rsidRPr="007B4BB9">
        <w:rPr>
          <w:rFonts w:ascii="Century Gothic" w:hAnsi="Century Gothic"/>
        </w:rPr>
        <w:t xml:space="preserve"> dedikuota</w:t>
      </w:r>
      <w:r w:rsidRPr="007B4BB9">
        <w:rPr>
          <w:rFonts w:ascii="Century Gothic" w:hAnsi="Century Gothic"/>
        </w:rPr>
        <w:t xml:space="preserve"> mokslininkėms Baltijos šalyse. Ši programa skatina Baltijos šalių mokslininkių profesinį tobulėjimą, padėdama joms siekti naujų tikslų ir kurti naudą tiek mokslo, tiek visuomenės labui.</w:t>
      </w:r>
      <w:r w:rsidR="00AE69B2">
        <w:rPr>
          <w:rFonts w:ascii="Century Gothic" w:hAnsi="Century Gothic"/>
        </w:rPr>
        <w:t xml:space="preserve"> Europoje mokslininkės susiduria su skirtingais iššūkiais. Pavyzdžiui, tik 14 proc. visų aukščiausių akademinių pareigų Europoje užima moterys, tik 33 proc. tyrėjų yra moteriškos lyties, tačiau tik </w:t>
      </w:r>
      <w:r w:rsidR="00883EA0">
        <w:rPr>
          <w:rFonts w:ascii="Century Gothic" w:hAnsi="Century Gothic"/>
        </w:rPr>
        <w:t xml:space="preserve">mažiau nei </w:t>
      </w:r>
      <w:r w:rsidR="00AE69B2">
        <w:rPr>
          <w:rFonts w:ascii="Century Gothic" w:hAnsi="Century Gothic"/>
        </w:rPr>
        <w:t>4 proc. Nobelio premijų už mokslo pažangą yra skirta moterims</w:t>
      </w:r>
      <w:r w:rsidR="00883EA0">
        <w:rPr>
          <w:rStyle w:val="FootnoteReference"/>
          <w:rFonts w:ascii="Century Gothic" w:hAnsi="Century Gothic"/>
        </w:rPr>
        <w:footnoteReference w:id="1"/>
      </w:r>
      <w:r w:rsidR="00AE69B2">
        <w:rPr>
          <w:rFonts w:ascii="Century Gothic" w:hAnsi="Century Gothic"/>
        </w:rPr>
        <w:t xml:space="preserve">. </w:t>
      </w:r>
    </w:p>
    <w:p w14:paraId="4E531969" w14:textId="2861C1C5" w:rsidR="00305083" w:rsidRPr="002A38A7" w:rsidRDefault="0065593B" w:rsidP="002A38A7">
      <w:pPr>
        <w:spacing w:after="120"/>
        <w:jc w:val="both"/>
        <w:rPr>
          <w:rFonts w:ascii="Century Gothic" w:hAnsi="Century Gothic"/>
        </w:rPr>
      </w:pPr>
      <w:r w:rsidRPr="007B4BB9">
        <w:rPr>
          <w:rFonts w:ascii="Century Gothic" w:hAnsi="Century Gothic"/>
        </w:rPr>
        <w:t xml:space="preserve">Tarptautinė „Moterims moksle“ programa buvo pradėta 1998 metais. Nuo tada „L’Oréal“ įmonių fondas ir Jungtinių Tautų švietimo, mokslo ir kultūros organizacija UNESCO įsipareigojo padidinti moterų vykdančių mokslinius tyrimus skaičių. Pastaruosius dvidešimt </w:t>
      </w:r>
      <w:r w:rsidR="00672E92">
        <w:rPr>
          <w:rFonts w:ascii="Century Gothic" w:hAnsi="Century Gothic"/>
        </w:rPr>
        <w:t>trejus</w:t>
      </w:r>
      <w:r w:rsidR="00672E92" w:rsidRPr="007B4BB9">
        <w:rPr>
          <w:rFonts w:ascii="Century Gothic" w:hAnsi="Century Gothic"/>
        </w:rPr>
        <w:t xml:space="preserve"> </w:t>
      </w:r>
      <w:r w:rsidRPr="007B4BB9">
        <w:rPr>
          <w:rFonts w:ascii="Century Gothic" w:hAnsi="Century Gothic"/>
        </w:rPr>
        <w:t xml:space="preserve">metus „L’Oréal-UNESCO </w:t>
      </w:r>
      <w:r w:rsidR="00672E92">
        <w:rPr>
          <w:rFonts w:ascii="Century Gothic" w:hAnsi="Century Gothic"/>
        </w:rPr>
        <w:t>Moterims moksle</w:t>
      </w:r>
      <w:r w:rsidRPr="007B4BB9">
        <w:rPr>
          <w:rFonts w:ascii="Century Gothic" w:hAnsi="Century Gothic"/>
        </w:rPr>
        <w:t>“ programa veikia tam, kad pagerbtų ir lydėtų moteris tyrėjas jų svarbiausiais gyvenimo momentais, reikšmingai prisidedant prie mokslo raidos ir lyčių lygybės šioje srityje</w:t>
      </w:r>
      <w:r w:rsidR="00AE69B2">
        <w:rPr>
          <w:rFonts w:ascii="Century Gothic" w:hAnsi="Century Gothic"/>
        </w:rPr>
        <w:t>. Programa per 23 metus buvo pastebėta daugiau nei 3600 mokslininkių ir šiuo metu yra įgyvendinama 117 šalių</w:t>
      </w:r>
      <w:r w:rsidRPr="007B4BB9">
        <w:rPr>
          <w:rFonts w:ascii="Century Gothic" w:hAnsi="Century Gothic"/>
        </w:rPr>
        <w:t>.</w:t>
      </w:r>
      <w:r w:rsidR="00AE69B2">
        <w:rPr>
          <w:rFonts w:ascii="Century Gothic" w:hAnsi="Century Gothic"/>
        </w:rPr>
        <w:t xml:space="preserve"> </w:t>
      </w:r>
    </w:p>
    <w:p w14:paraId="55A4B7F7" w14:textId="77777777" w:rsidR="00305083" w:rsidRPr="00BC21B3" w:rsidRDefault="0065593B">
      <w:pPr>
        <w:spacing w:after="0" w:line="240" w:lineRule="auto"/>
        <w:ind w:right="566"/>
        <w:jc w:val="both"/>
        <w:rPr>
          <w:rFonts w:ascii="Century Gothic" w:hAnsi="Century Gothic"/>
          <w:b/>
          <w:bCs/>
          <w:color w:val="000000" w:themeColor="text1"/>
        </w:rPr>
      </w:pPr>
      <w:r w:rsidRPr="00BC21B3">
        <w:rPr>
          <w:rFonts w:ascii="Century Gothic" w:hAnsi="Century Gothic"/>
          <w:b/>
          <w:bCs/>
          <w:color w:val="000000" w:themeColor="text1"/>
        </w:rPr>
        <w:lastRenderedPageBreak/>
        <w:t>Kontaktinis asmuo ryšiams su žiniasklaida:</w:t>
      </w:r>
    </w:p>
    <w:p w14:paraId="2B3251AD" w14:textId="77777777" w:rsidR="00305083" w:rsidRDefault="0065593B">
      <w:pPr>
        <w:spacing w:after="0" w:line="240" w:lineRule="auto"/>
        <w:ind w:right="566"/>
        <w:jc w:val="both"/>
        <w:rPr>
          <w:rFonts w:ascii="Century Gothic" w:hAnsi="Century Gothic"/>
          <w:color w:val="000000" w:themeColor="text1"/>
          <w:lang w:eastAsia="en-GB"/>
        </w:rPr>
      </w:pPr>
      <w:r>
        <w:rPr>
          <w:rFonts w:ascii="Century Gothic" w:hAnsi="Century Gothic"/>
          <w:color w:val="000000" w:themeColor="text1"/>
        </w:rPr>
        <w:t>Karin Laar</w:t>
      </w:r>
    </w:p>
    <w:p w14:paraId="4474369C" w14:textId="77777777" w:rsidR="00305083" w:rsidRDefault="0065593B">
      <w:pPr>
        <w:spacing w:after="0" w:line="240" w:lineRule="auto"/>
        <w:ind w:right="566"/>
        <w:jc w:val="both"/>
        <w:rPr>
          <w:rFonts w:ascii="Century Gothic" w:hAnsi="Century Gothic"/>
          <w:color w:val="000000" w:themeColor="text1"/>
        </w:rPr>
      </w:pPr>
      <w:r>
        <w:rPr>
          <w:rFonts w:ascii="Century Gothic" w:hAnsi="Century Gothic" w:cs="Calibri"/>
          <w:color w:val="000000" w:themeColor="text1"/>
        </w:rPr>
        <w:t>L’Oreal Poland and Baltic HUB</w:t>
      </w:r>
    </w:p>
    <w:p w14:paraId="395FD391" w14:textId="77777777" w:rsidR="00305083" w:rsidRDefault="0065593B">
      <w:pPr>
        <w:spacing w:after="0" w:line="240" w:lineRule="auto"/>
        <w:ind w:right="566"/>
        <w:jc w:val="both"/>
        <w:rPr>
          <w:rFonts w:ascii="Century Gothic" w:hAnsi="Century Gothic"/>
        </w:rPr>
      </w:pPr>
      <w:r>
        <w:rPr>
          <w:rFonts w:ascii="Century Gothic" w:hAnsi="Century Gothic"/>
        </w:rPr>
        <w:t xml:space="preserve">El. paštas: </w:t>
      </w:r>
      <w:r>
        <w:rPr>
          <w:rStyle w:val="Internetasaite"/>
          <w:rFonts w:ascii="Century Gothic" w:hAnsi="Century Gothic"/>
        </w:rPr>
        <w:t>Karin.LAAR@loreal.com</w:t>
      </w:r>
    </w:p>
    <w:p w14:paraId="2C4433CC" w14:textId="77777777" w:rsidR="00305083" w:rsidRDefault="0065593B">
      <w:pPr>
        <w:spacing w:after="0" w:line="240" w:lineRule="auto"/>
        <w:ind w:right="566"/>
        <w:jc w:val="both"/>
      </w:pPr>
      <w:r>
        <w:rPr>
          <w:rFonts w:ascii="Century Gothic" w:hAnsi="Century Gothic"/>
        </w:rPr>
        <w:t xml:space="preserve">Projekto interneto svetainė: </w:t>
      </w:r>
      <w:hyperlink r:id="rId9">
        <w:r>
          <w:rPr>
            <w:rStyle w:val="InternetLink"/>
            <w:rFonts w:ascii="Century Gothic" w:hAnsi="Century Gothic"/>
            <w:lang w:val="en-GB" w:eastAsia="en-GB"/>
          </w:rPr>
          <w:t>www.forwomeninscience.</w:t>
        </w:r>
      </w:hyperlink>
      <w:r>
        <w:rPr>
          <w:rFonts w:ascii="Century Gothic" w:hAnsi="Century Gothic"/>
          <w:lang w:val="en-GB" w:eastAsia="en-GB"/>
        </w:rPr>
        <w:t>com</w:t>
      </w:r>
    </w:p>
    <w:p w14:paraId="4F83F5F2" w14:textId="77777777" w:rsidR="00305083" w:rsidRDefault="00305083">
      <w:pPr>
        <w:spacing w:after="0" w:line="240" w:lineRule="auto"/>
        <w:ind w:right="566"/>
        <w:jc w:val="both"/>
        <w:rPr>
          <w:rFonts w:ascii="Century Gothic" w:hAnsi="Century Gothic"/>
        </w:rPr>
      </w:pPr>
    </w:p>
    <w:p w14:paraId="147F20C7" w14:textId="77777777" w:rsidR="00305083" w:rsidRDefault="0065593B">
      <w:pPr>
        <w:spacing w:after="0" w:line="240" w:lineRule="auto"/>
        <w:jc w:val="both"/>
      </w:pPr>
      <w:r>
        <w:rPr>
          <w:rFonts w:ascii="Century Gothic" w:hAnsi="Century Gothic"/>
        </w:rPr>
        <w:t xml:space="preserve">Lietuvos nacionalinės UNESCO komisijos puslapis: </w:t>
      </w:r>
      <w:hyperlink r:id="rId10">
        <w:r>
          <w:rPr>
            <w:rStyle w:val="InternetLink"/>
            <w:rFonts w:ascii="Century Gothic" w:hAnsi="Century Gothic"/>
          </w:rPr>
          <w:t>www.unesco.lt</w:t>
        </w:r>
      </w:hyperlink>
      <w:r>
        <w:rPr>
          <w:rFonts w:ascii="Century Gothic" w:hAnsi="Century Gothic"/>
        </w:rPr>
        <w:t xml:space="preserve"> </w:t>
      </w:r>
    </w:p>
    <w:p w14:paraId="6C19404A" w14:textId="494E43D9" w:rsidR="00305083" w:rsidRDefault="0065593B">
      <w:pPr>
        <w:spacing w:after="0" w:line="240" w:lineRule="auto"/>
        <w:jc w:val="both"/>
      </w:pPr>
      <w:r>
        <w:rPr>
          <w:rFonts w:ascii="Century Gothic" w:hAnsi="Century Gothic"/>
        </w:rPr>
        <w:t xml:space="preserve">Lietuvos mokslų akademijos puslapis: </w:t>
      </w:r>
      <w:hyperlink r:id="rId11" w:history="1">
        <w:r w:rsidR="00883EA0" w:rsidRPr="009705A8">
          <w:rPr>
            <w:rStyle w:val="Hyperlink"/>
            <w:rFonts w:ascii="Century Gothic" w:hAnsi="Century Gothic"/>
          </w:rPr>
          <w:t>www.lma.lt</w:t>
        </w:r>
      </w:hyperlink>
      <w:r w:rsidR="00883EA0">
        <w:rPr>
          <w:rFonts w:ascii="Century Gothic" w:hAnsi="Century Gothic"/>
        </w:rPr>
        <w:t xml:space="preserve"> </w:t>
      </w:r>
      <w:r>
        <w:rPr>
          <w:rFonts w:ascii="Century Gothic" w:hAnsi="Century Gothic"/>
        </w:rPr>
        <w:t xml:space="preserve"> </w:t>
      </w:r>
    </w:p>
    <w:sectPr w:rsidR="00305083">
      <w:footerReference w:type="default" r:id="rId12"/>
      <w:pgSz w:w="11906" w:h="16838"/>
      <w:pgMar w:top="1701" w:right="567" w:bottom="1134" w:left="1701" w:header="0"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0A48" w14:textId="77777777" w:rsidR="00E95973" w:rsidRDefault="00E95973">
      <w:pPr>
        <w:spacing w:after="0" w:line="240" w:lineRule="auto"/>
      </w:pPr>
      <w:r>
        <w:separator/>
      </w:r>
    </w:p>
  </w:endnote>
  <w:endnote w:type="continuationSeparator" w:id="0">
    <w:p w14:paraId="1C389FEC" w14:textId="77777777" w:rsidR="00E95973" w:rsidRDefault="00E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78A" w14:textId="1746828F" w:rsidR="00305083" w:rsidRDefault="0065593B">
    <w:pPr>
      <w:pStyle w:val="Footer"/>
    </w:pPr>
    <w:r>
      <w:rPr>
        <w:noProof/>
        <w:lang w:eastAsia="lt-LT"/>
      </w:rPr>
      <mc:AlternateContent>
        <mc:Choice Requires="wps">
          <w:drawing>
            <wp:anchor distT="0" distB="0" distL="114300" distR="114300" simplePos="0" relativeHeight="4" behindDoc="1" locked="0" layoutInCell="1" allowOverlap="1" wp14:anchorId="2071F9C7" wp14:editId="51A7DB5E">
              <wp:simplePos x="0" y="0"/>
              <wp:positionH relativeFrom="page">
                <wp:posOffset>0</wp:posOffset>
              </wp:positionH>
              <wp:positionV relativeFrom="page">
                <wp:posOffset>10234930</wp:posOffset>
              </wp:positionV>
              <wp:extent cx="7562215" cy="268605"/>
              <wp:effectExtent l="0" t="0" r="0" b="0"/>
              <wp:wrapNone/>
              <wp:docPr id="4" name="MSIPCM4d3349698b600e1a82f9d6e0"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1440" cy="267840"/>
                      </a:xfrm>
                      <a:prstGeom prst="rect">
                        <a:avLst/>
                      </a:prstGeom>
                      <a:noFill/>
                      <a:ln w="6480">
                        <a:noFill/>
                      </a:ln>
                    </wps:spPr>
                    <wps:style>
                      <a:lnRef idx="0">
                        <a:scrgbClr r="0" g="0" b="0"/>
                      </a:lnRef>
                      <a:fillRef idx="0">
                        <a:scrgbClr r="0" g="0" b="0"/>
                      </a:fillRef>
                      <a:effectRef idx="0">
                        <a:scrgbClr r="0" g="0" b="0"/>
                      </a:effectRef>
                      <a:fontRef idx="minor"/>
                    </wps:style>
                    <wps:txbx>
                      <w:txbxContent>
                        <w:p w14:paraId="76688964" w14:textId="77777777" w:rsidR="00305083" w:rsidRDefault="00305083">
                          <w:pPr>
                            <w:pStyle w:val="FrameContents"/>
                            <w:spacing w:after="0"/>
                            <w:jc w:val="center"/>
                            <w:rPr>
                              <w:rFonts w:ascii="Arial" w:hAnsi="Arial" w:cs="Arial"/>
                              <w:color w:val="008000"/>
                              <w:sz w:val="18"/>
                            </w:rPr>
                          </w:pPr>
                        </w:p>
                      </w:txbxContent>
                    </wps:txbx>
                    <wps:bodyPr tIns="0" bIns="0" anchor="b">
                      <a:prstTxWarp prst="textNoShape">
                        <a:avLst/>
                      </a:prstTxWarp>
                      <a:noAutofit/>
                    </wps:bodyPr>
                  </wps:wsp>
                </a:graphicData>
              </a:graphic>
            </wp:anchor>
          </w:drawing>
        </mc:Choice>
        <mc:Fallback>
          <w:pict>
            <v:rect w14:anchorId="2071F9C7" id="MSIPCM4d3349698b600e1a82f9d6e0" o:spid="_x0000_s1027" alt="{&quot;HashCode&quot;:-737422140,&quot;Height&quot;:841.0,&quot;Width&quot;:595.0,&quot;Placement&quot;:&quot;Footer&quot;,&quot;Index&quot;:&quot;Primary&quot;,&quot;Section&quot;:1,&quot;Top&quot;:0.0,&quot;Left&quot;:0.0}" style="position:absolute;margin-left:0;margin-top:805.9pt;width:595.45pt;height:21.15pt;z-index:-5033164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" filled="f" stroked="f" strokeweight=".18mm">
              <v:textbox inset=",0,,0">
                <w:txbxContent>
                  <w:p w14:paraId="76688964" w14:textId="77777777" w:rsidR="00305083" w:rsidRDefault="00305083">
                    <w:pPr>
                      <w:pStyle w:val="FrameContents"/>
                      <w:spacing w:after="0"/>
                      <w:jc w:val="center"/>
                      <w:rPr>
                        <w:rFonts w:ascii="Arial" w:hAnsi="Arial" w:cs="Arial"/>
                        <w:color w:val="008000"/>
                        <w:sz w:val="1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1AD9" w14:textId="77777777" w:rsidR="00E95973" w:rsidRDefault="00E95973">
      <w:pPr>
        <w:spacing w:after="0" w:line="240" w:lineRule="auto"/>
      </w:pPr>
      <w:r>
        <w:separator/>
      </w:r>
    </w:p>
  </w:footnote>
  <w:footnote w:type="continuationSeparator" w:id="0">
    <w:p w14:paraId="0D921692" w14:textId="77777777" w:rsidR="00E95973" w:rsidRDefault="00E95973">
      <w:pPr>
        <w:spacing w:after="0" w:line="240" w:lineRule="auto"/>
      </w:pPr>
      <w:r>
        <w:continuationSeparator/>
      </w:r>
    </w:p>
  </w:footnote>
  <w:footnote w:id="1">
    <w:p w14:paraId="4E82BEF5" w14:textId="0834AF9E" w:rsidR="00883EA0" w:rsidRDefault="00883EA0">
      <w:pPr>
        <w:pStyle w:val="FootnoteText"/>
      </w:pPr>
      <w:r>
        <w:rPr>
          <w:rStyle w:val="FootnoteReference"/>
        </w:rPr>
        <w:footnoteRef/>
      </w:r>
      <w:r>
        <w:t xml:space="preserve"> </w:t>
      </w:r>
      <w:r w:rsidRPr="00883EA0">
        <w:t>UNESCO Science Report: towards 2030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3"/>
    <w:rsid w:val="00051B1E"/>
    <w:rsid w:val="000549BF"/>
    <w:rsid w:val="000A3E73"/>
    <w:rsid w:val="000C2EC5"/>
    <w:rsid w:val="000C3227"/>
    <w:rsid w:val="001715B8"/>
    <w:rsid w:val="00187AB0"/>
    <w:rsid w:val="00230BE7"/>
    <w:rsid w:val="00272ACF"/>
    <w:rsid w:val="00291924"/>
    <w:rsid w:val="002A38A7"/>
    <w:rsid w:val="002B6035"/>
    <w:rsid w:val="00305083"/>
    <w:rsid w:val="00342C43"/>
    <w:rsid w:val="00353C0D"/>
    <w:rsid w:val="00385FF9"/>
    <w:rsid w:val="004119F1"/>
    <w:rsid w:val="00565DB3"/>
    <w:rsid w:val="00596F70"/>
    <w:rsid w:val="005B6480"/>
    <w:rsid w:val="005E441D"/>
    <w:rsid w:val="00600CB1"/>
    <w:rsid w:val="00605DFD"/>
    <w:rsid w:val="00637DCD"/>
    <w:rsid w:val="0064189B"/>
    <w:rsid w:val="0065593B"/>
    <w:rsid w:val="00661308"/>
    <w:rsid w:val="0067020A"/>
    <w:rsid w:val="00672E92"/>
    <w:rsid w:val="006D460E"/>
    <w:rsid w:val="0076297A"/>
    <w:rsid w:val="007B4BB9"/>
    <w:rsid w:val="007E258E"/>
    <w:rsid w:val="00824E38"/>
    <w:rsid w:val="00883EA0"/>
    <w:rsid w:val="00893806"/>
    <w:rsid w:val="008A4092"/>
    <w:rsid w:val="008B4F17"/>
    <w:rsid w:val="00964D50"/>
    <w:rsid w:val="009778AA"/>
    <w:rsid w:val="009B3BFB"/>
    <w:rsid w:val="009F3BD7"/>
    <w:rsid w:val="00A01A03"/>
    <w:rsid w:val="00A0518D"/>
    <w:rsid w:val="00A35F5F"/>
    <w:rsid w:val="00A62ED5"/>
    <w:rsid w:val="00A7099A"/>
    <w:rsid w:val="00AB069A"/>
    <w:rsid w:val="00AD094D"/>
    <w:rsid w:val="00AD68EA"/>
    <w:rsid w:val="00AE69B2"/>
    <w:rsid w:val="00AF4A77"/>
    <w:rsid w:val="00B87091"/>
    <w:rsid w:val="00BB31F8"/>
    <w:rsid w:val="00BC21B3"/>
    <w:rsid w:val="00C3237B"/>
    <w:rsid w:val="00C40084"/>
    <w:rsid w:val="00C53EB9"/>
    <w:rsid w:val="00C61067"/>
    <w:rsid w:val="00C6647D"/>
    <w:rsid w:val="00C665E3"/>
    <w:rsid w:val="00CB0F60"/>
    <w:rsid w:val="00CB56CF"/>
    <w:rsid w:val="00D0395C"/>
    <w:rsid w:val="00D05FD3"/>
    <w:rsid w:val="00E3200A"/>
    <w:rsid w:val="00E8717F"/>
    <w:rsid w:val="00E95973"/>
    <w:rsid w:val="00F607A0"/>
    <w:rsid w:val="00FB33A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5749"/>
  <w15:docId w15:val="{FECA1006-F592-410F-B75D-9526DD67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12"/>
    <w:pPr>
      <w:spacing w:after="200" w:line="276" w:lineRule="auto"/>
    </w:pPr>
    <w:rPr>
      <w:rFonts w:ascii="Calibri" w:eastAsia="Times New Roman" w:hAnsi="Calibri"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10D50"/>
    <w:rPr>
      <w:rFonts w:ascii="Segoe UI" w:eastAsia="Times New Roman" w:hAnsi="Segoe UI" w:cs="Segoe UI"/>
      <w:sz w:val="18"/>
      <w:szCs w:val="18"/>
    </w:rPr>
  </w:style>
  <w:style w:type="character" w:customStyle="1" w:styleId="InternetLink">
    <w:name w:val="Internet Link"/>
    <w:basedOn w:val="DefaultParagraphFont"/>
    <w:uiPriority w:val="99"/>
    <w:unhideWhenUsed/>
    <w:rsid w:val="00E676C4"/>
    <w:rPr>
      <w:color w:val="0563C1" w:themeColor="hyperlink"/>
      <w:u w:val="single"/>
    </w:rPr>
  </w:style>
  <w:style w:type="character" w:customStyle="1" w:styleId="UnresolvedMention1">
    <w:name w:val="Unresolved Mention1"/>
    <w:basedOn w:val="DefaultParagraphFont"/>
    <w:uiPriority w:val="99"/>
    <w:semiHidden/>
    <w:unhideWhenUsed/>
    <w:qFormat/>
    <w:rsid w:val="00E676C4"/>
    <w:rPr>
      <w:color w:val="605E5C"/>
      <w:shd w:val="clear" w:color="auto" w:fill="E1DFDD"/>
    </w:rPr>
  </w:style>
  <w:style w:type="character" w:styleId="FollowedHyperlink">
    <w:name w:val="FollowedHyperlink"/>
    <w:basedOn w:val="DefaultParagraphFont"/>
    <w:uiPriority w:val="99"/>
    <w:semiHidden/>
    <w:unhideWhenUsed/>
    <w:qFormat/>
    <w:rsid w:val="00E676C4"/>
    <w:rPr>
      <w:color w:val="954F72" w:themeColor="followedHyperlink"/>
      <w:u w:val="single"/>
    </w:rPr>
  </w:style>
  <w:style w:type="character" w:customStyle="1" w:styleId="Internetasaite">
    <w:name w:val="Interneta saite"/>
    <w:basedOn w:val="DefaultParagraphFont"/>
    <w:uiPriority w:val="99"/>
    <w:qFormat/>
    <w:rsid w:val="00F01C1B"/>
    <w:rPr>
      <w:rFonts w:cs="Times New Roman"/>
      <w:color w:val="0000FF"/>
      <w:u w:val="single"/>
    </w:rPr>
  </w:style>
  <w:style w:type="character" w:styleId="CommentReference">
    <w:name w:val="annotation reference"/>
    <w:basedOn w:val="DefaultParagraphFont"/>
    <w:uiPriority w:val="99"/>
    <w:semiHidden/>
    <w:unhideWhenUsed/>
    <w:qFormat/>
    <w:rsid w:val="00910C73"/>
    <w:rPr>
      <w:sz w:val="16"/>
      <w:szCs w:val="16"/>
    </w:rPr>
  </w:style>
  <w:style w:type="character" w:customStyle="1" w:styleId="CommentTextChar">
    <w:name w:val="Comment Text Char"/>
    <w:basedOn w:val="DefaultParagraphFont"/>
    <w:link w:val="CommentText"/>
    <w:uiPriority w:val="99"/>
    <w:qFormat/>
    <w:rsid w:val="00910C73"/>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sid w:val="00910C73"/>
    <w:rPr>
      <w:rFonts w:ascii="Calibri" w:eastAsia="Times New Roman" w:hAnsi="Calibri" w:cs="Times New Roman"/>
      <w:b/>
      <w:bCs/>
      <w:sz w:val="20"/>
      <w:szCs w:val="20"/>
    </w:rPr>
  </w:style>
  <w:style w:type="character" w:customStyle="1" w:styleId="HeaderChar">
    <w:name w:val="Header Char"/>
    <w:basedOn w:val="DefaultParagraphFont"/>
    <w:link w:val="Header"/>
    <w:uiPriority w:val="99"/>
    <w:qFormat/>
    <w:rsid w:val="007F4A0B"/>
    <w:rPr>
      <w:rFonts w:ascii="Calibri" w:eastAsia="Times New Roman" w:hAnsi="Calibri" w:cs="Times New Roman"/>
    </w:rPr>
  </w:style>
  <w:style w:type="character" w:customStyle="1" w:styleId="FooterChar">
    <w:name w:val="Footer Char"/>
    <w:basedOn w:val="DefaultParagraphFont"/>
    <w:link w:val="Footer"/>
    <w:uiPriority w:val="99"/>
    <w:qFormat/>
    <w:rsid w:val="007F4A0B"/>
    <w:rPr>
      <w:rFonts w:ascii="Calibri" w:eastAsia="Times New Roman" w:hAnsi="Calibri"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Ietvarasaturs">
    <w:name w:val="Ietvara saturs"/>
    <w:basedOn w:val="Normal"/>
    <w:qFormat/>
    <w:rsid w:val="00A55612"/>
  </w:style>
  <w:style w:type="paragraph" w:styleId="BalloonText">
    <w:name w:val="Balloon Text"/>
    <w:basedOn w:val="Normal"/>
    <w:link w:val="BalloonTextChar"/>
    <w:uiPriority w:val="99"/>
    <w:semiHidden/>
    <w:unhideWhenUsed/>
    <w:qFormat/>
    <w:rsid w:val="00F10D50"/>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910C7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10C73"/>
    <w:rPr>
      <w:b/>
      <w:bCs/>
    </w:rPr>
  </w:style>
  <w:style w:type="paragraph" w:styleId="Header">
    <w:name w:val="header"/>
    <w:basedOn w:val="Normal"/>
    <w:link w:val="HeaderChar"/>
    <w:uiPriority w:val="99"/>
    <w:unhideWhenUsed/>
    <w:rsid w:val="007F4A0B"/>
    <w:pPr>
      <w:tabs>
        <w:tab w:val="center" w:pos="4680"/>
        <w:tab w:val="right" w:pos="9360"/>
      </w:tabs>
      <w:spacing w:after="0" w:line="240" w:lineRule="auto"/>
    </w:pPr>
  </w:style>
  <w:style w:type="paragraph" w:styleId="Footer">
    <w:name w:val="footer"/>
    <w:basedOn w:val="Normal"/>
    <w:link w:val="FooterChar"/>
    <w:uiPriority w:val="99"/>
    <w:unhideWhenUsed/>
    <w:rsid w:val="007F4A0B"/>
    <w:pPr>
      <w:tabs>
        <w:tab w:val="center" w:pos="4680"/>
        <w:tab w:val="right" w:pos="9360"/>
      </w:tabs>
      <w:spacing w:after="0" w:line="240" w:lineRule="auto"/>
    </w:pPr>
  </w:style>
  <w:style w:type="paragraph" w:customStyle="1" w:styleId="FrameContents">
    <w:name w:val="Frame Contents"/>
    <w:basedOn w:val="Normal"/>
    <w:qFormat/>
  </w:style>
  <w:style w:type="paragraph" w:styleId="PlainText">
    <w:name w:val="Plain Text"/>
    <w:basedOn w:val="Normal"/>
    <w:link w:val="PlainTextChar"/>
    <w:uiPriority w:val="99"/>
    <w:semiHidden/>
    <w:unhideWhenUsed/>
    <w:rsid w:val="00596F70"/>
    <w:pPr>
      <w:spacing w:after="0" w:line="240" w:lineRule="auto"/>
    </w:pPr>
    <w:rPr>
      <w:rFonts w:eastAsiaTheme="minorHAnsi" w:cstheme="minorBidi"/>
      <w:color w:val="auto"/>
      <w:szCs w:val="21"/>
      <w:lang w:val="en-US"/>
    </w:rPr>
  </w:style>
  <w:style w:type="character" w:customStyle="1" w:styleId="PlainTextChar">
    <w:name w:val="Plain Text Char"/>
    <w:basedOn w:val="DefaultParagraphFont"/>
    <w:link w:val="PlainText"/>
    <w:uiPriority w:val="99"/>
    <w:semiHidden/>
    <w:rsid w:val="00596F70"/>
    <w:rPr>
      <w:rFonts w:ascii="Calibri" w:hAnsi="Calibri"/>
      <w:sz w:val="22"/>
      <w:szCs w:val="21"/>
      <w:lang w:val="en-US"/>
    </w:rPr>
  </w:style>
  <w:style w:type="paragraph" w:styleId="FootnoteText">
    <w:name w:val="footnote text"/>
    <w:basedOn w:val="Normal"/>
    <w:link w:val="FootnoteTextChar"/>
    <w:uiPriority w:val="99"/>
    <w:semiHidden/>
    <w:unhideWhenUsed/>
    <w:rsid w:val="00883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EA0"/>
    <w:rPr>
      <w:rFonts w:ascii="Calibri" w:eastAsia="Times New Roman" w:hAnsi="Calibri" w:cs="Times New Roman"/>
      <w:color w:val="00000A"/>
      <w:szCs w:val="20"/>
    </w:rPr>
  </w:style>
  <w:style w:type="character" w:styleId="FootnoteReference">
    <w:name w:val="footnote reference"/>
    <w:basedOn w:val="DefaultParagraphFont"/>
    <w:uiPriority w:val="99"/>
    <w:semiHidden/>
    <w:unhideWhenUsed/>
    <w:rsid w:val="00883EA0"/>
    <w:rPr>
      <w:vertAlign w:val="superscript"/>
    </w:rPr>
  </w:style>
  <w:style w:type="character" w:styleId="Hyperlink">
    <w:name w:val="Hyperlink"/>
    <w:basedOn w:val="DefaultParagraphFont"/>
    <w:uiPriority w:val="99"/>
    <w:unhideWhenUsed/>
    <w:rsid w:val="00883EA0"/>
    <w:rPr>
      <w:color w:val="0563C1" w:themeColor="hyperlink"/>
      <w:u w:val="single"/>
    </w:rPr>
  </w:style>
  <w:style w:type="character" w:styleId="UnresolvedMention">
    <w:name w:val="Unresolved Mention"/>
    <w:basedOn w:val="DefaultParagraphFont"/>
    <w:uiPriority w:val="99"/>
    <w:semiHidden/>
    <w:unhideWhenUsed/>
    <w:rsid w:val="0088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674">
      <w:bodyDiv w:val="1"/>
      <w:marLeft w:val="0"/>
      <w:marRight w:val="0"/>
      <w:marTop w:val="0"/>
      <w:marBottom w:val="0"/>
      <w:divBdr>
        <w:top w:val="none" w:sz="0" w:space="0" w:color="auto"/>
        <w:left w:val="none" w:sz="0" w:space="0" w:color="auto"/>
        <w:bottom w:val="none" w:sz="0" w:space="0" w:color="auto"/>
        <w:right w:val="none" w:sz="0" w:space="0" w:color="auto"/>
      </w:divBdr>
    </w:div>
    <w:div w:id="336619052">
      <w:bodyDiv w:val="1"/>
      <w:marLeft w:val="0"/>
      <w:marRight w:val="0"/>
      <w:marTop w:val="0"/>
      <w:marBottom w:val="0"/>
      <w:divBdr>
        <w:top w:val="none" w:sz="0" w:space="0" w:color="auto"/>
        <w:left w:val="none" w:sz="0" w:space="0" w:color="auto"/>
        <w:bottom w:val="none" w:sz="0" w:space="0" w:color="auto"/>
        <w:right w:val="none" w:sz="0" w:space="0" w:color="auto"/>
      </w:divBdr>
      <w:divsChild>
        <w:div w:id="37556346">
          <w:marLeft w:val="0"/>
          <w:marRight w:val="0"/>
          <w:marTop w:val="0"/>
          <w:marBottom w:val="0"/>
          <w:divBdr>
            <w:top w:val="none" w:sz="0" w:space="0" w:color="auto"/>
            <w:left w:val="none" w:sz="0" w:space="0" w:color="auto"/>
            <w:bottom w:val="none" w:sz="0" w:space="0" w:color="auto"/>
            <w:right w:val="none" w:sz="0" w:space="0" w:color="auto"/>
          </w:divBdr>
          <w:divsChild>
            <w:div w:id="1484001218">
              <w:marLeft w:val="0"/>
              <w:marRight w:val="0"/>
              <w:marTop w:val="0"/>
              <w:marBottom w:val="0"/>
              <w:divBdr>
                <w:top w:val="none" w:sz="0" w:space="0" w:color="auto"/>
                <w:left w:val="none" w:sz="0" w:space="0" w:color="auto"/>
                <w:bottom w:val="none" w:sz="0" w:space="0" w:color="auto"/>
                <w:right w:val="none" w:sz="0" w:space="0" w:color="auto"/>
              </w:divBdr>
              <w:divsChild>
                <w:div w:id="1259365235">
                  <w:marLeft w:val="0"/>
                  <w:marRight w:val="0"/>
                  <w:marTop w:val="0"/>
                  <w:marBottom w:val="0"/>
                  <w:divBdr>
                    <w:top w:val="none" w:sz="0" w:space="0" w:color="auto"/>
                    <w:left w:val="none" w:sz="0" w:space="0" w:color="auto"/>
                    <w:bottom w:val="none" w:sz="0" w:space="0" w:color="auto"/>
                    <w:right w:val="none" w:sz="0" w:space="0" w:color="auto"/>
                  </w:divBdr>
                  <w:divsChild>
                    <w:div w:id="1368333746">
                      <w:marLeft w:val="0"/>
                      <w:marRight w:val="0"/>
                      <w:marTop w:val="0"/>
                      <w:marBottom w:val="0"/>
                      <w:divBdr>
                        <w:top w:val="none" w:sz="0" w:space="0" w:color="auto"/>
                        <w:left w:val="none" w:sz="0" w:space="0" w:color="auto"/>
                        <w:bottom w:val="none" w:sz="0" w:space="0" w:color="auto"/>
                        <w:right w:val="none" w:sz="0" w:space="0" w:color="auto"/>
                      </w:divBdr>
                      <w:divsChild>
                        <w:div w:id="1935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963615">
      <w:bodyDiv w:val="1"/>
      <w:marLeft w:val="0"/>
      <w:marRight w:val="0"/>
      <w:marTop w:val="0"/>
      <w:marBottom w:val="0"/>
      <w:divBdr>
        <w:top w:val="none" w:sz="0" w:space="0" w:color="auto"/>
        <w:left w:val="none" w:sz="0" w:space="0" w:color="auto"/>
        <w:bottom w:val="none" w:sz="0" w:space="0" w:color="auto"/>
        <w:right w:val="none" w:sz="0" w:space="0" w:color="auto"/>
      </w:divBdr>
    </w:div>
    <w:div w:id="593561004">
      <w:bodyDiv w:val="1"/>
      <w:marLeft w:val="0"/>
      <w:marRight w:val="0"/>
      <w:marTop w:val="0"/>
      <w:marBottom w:val="0"/>
      <w:divBdr>
        <w:top w:val="none" w:sz="0" w:space="0" w:color="auto"/>
        <w:left w:val="none" w:sz="0" w:space="0" w:color="auto"/>
        <w:bottom w:val="none" w:sz="0" w:space="0" w:color="auto"/>
        <w:right w:val="none" w:sz="0" w:space="0" w:color="auto"/>
      </w:divBdr>
    </w:div>
    <w:div w:id="699935280">
      <w:bodyDiv w:val="1"/>
      <w:marLeft w:val="0"/>
      <w:marRight w:val="0"/>
      <w:marTop w:val="0"/>
      <w:marBottom w:val="0"/>
      <w:divBdr>
        <w:top w:val="none" w:sz="0" w:space="0" w:color="auto"/>
        <w:left w:val="none" w:sz="0" w:space="0" w:color="auto"/>
        <w:bottom w:val="none" w:sz="0" w:space="0" w:color="auto"/>
        <w:right w:val="none" w:sz="0" w:space="0" w:color="auto"/>
      </w:divBdr>
    </w:div>
    <w:div w:id="734353902">
      <w:bodyDiv w:val="1"/>
      <w:marLeft w:val="0"/>
      <w:marRight w:val="0"/>
      <w:marTop w:val="0"/>
      <w:marBottom w:val="0"/>
      <w:divBdr>
        <w:top w:val="none" w:sz="0" w:space="0" w:color="auto"/>
        <w:left w:val="none" w:sz="0" w:space="0" w:color="auto"/>
        <w:bottom w:val="none" w:sz="0" w:space="0" w:color="auto"/>
        <w:right w:val="none" w:sz="0" w:space="0" w:color="auto"/>
      </w:divBdr>
    </w:div>
    <w:div w:id="944580538">
      <w:bodyDiv w:val="1"/>
      <w:marLeft w:val="0"/>
      <w:marRight w:val="0"/>
      <w:marTop w:val="0"/>
      <w:marBottom w:val="0"/>
      <w:divBdr>
        <w:top w:val="none" w:sz="0" w:space="0" w:color="auto"/>
        <w:left w:val="none" w:sz="0" w:space="0" w:color="auto"/>
        <w:bottom w:val="none" w:sz="0" w:space="0" w:color="auto"/>
        <w:right w:val="none" w:sz="0" w:space="0" w:color="auto"/>
      </w:divBdr>
    </w:div>
    <w:div w:id="1158615239">
      <w:bodyDiv w:val="1"/>
      <w:marLeft w:val="0"/>
      <w:marRight w:val="0"/>
      <w:marTop w:val="0"/>
      <w:marBottom w:val="0"/>
      <w:divBdr>
        <w:top w:val="none" w:sz="0" w:space="0" w:color="auto"/>
        <w:left w:val="none" w:sz="0" w:space="0" w:color="auto"/>
        <w:bottom w:val="none" w:sz="0" w:space="0" w:color="auto"/>
        <w:right w:val="none" w:sz="0" w:space="0" w:color="auto"/>
      </w:divBdr>
    </w:div>
    <w:div w:id="1189685279">
      <w:bodyDiv w:val="1"/>
      <w:marLeft w:val="0"/>
      <w:marRight w:val="0"/>
      <w:marTop w:val="0"/>
      <w:marBottom w:val="0"/>
      <w:divBdr>
        <w:top w:val="none" w:sz="0" w:space="0" w:color="auto"/>
        <w:left w:val="none" w:sz="0" w:space="0" w:color="auto"/>
        <w:bottom w:val="none" w:sz="0" w:space="0" w:color="auto"/>
        <w:right w:val="none" w:sz="0" w:space="0" w:color="auto"/>
      </w:divBdr>
      <w:divsChild>
        <w:div w:id="205528371">
          <w:marLeft w:val="0"/>
          <w:marRight w:val="0"/>
          <w:marTop w:val="0"/>
          <w:marBottom w:val="0"/>
          <w:divBdr>
            <w:top w:val="none" w:sz="0" w:space="0" w:color="auto"/>
            <w:left w:val="none" w:sz="0" w:space="0" w:color="auto"/>
            <w:bottom w:val="none" w:sz="0" w:space="0" w:color="auto"/>
            <w:right w:val="none" w:sz="0" w:space="0" w:color="auto"/>
          </w:divBdr>
          <w:divsChild>
            <w:div w:id="1397624960">
              <w:marLeft w:val="0"/>
              <w:marRight w:val="0"/>
              <w:marTop w:val="0"/>
              <w:marBottom w:val="0"/>
              <w:divBdr>
                <w:top w:val="none" w:sz="0" w:space="0" w:color="auto"/>
                <w:left w:val="none" w:sz="0" w:space="0" w:color="auto"/>
                <w:bottom w:val="none" w:sz="0" w:space="0" w:color="auto"/>
                <w:right w:val="none" w:sz="0" w:space="0" w:color="auto"/>
              </w:divBdr>
              <w:divsChild>
                <w:div w:id="1892694893">
                  <w:marLeft w:val="0"/>
                  <w:marRight w:val="0"/>
                  <w:marTop w:val="0"/>
                  <w:marBottom w:val="0"/>
                  <w:divBdr>
                    <w:top w:val="none" w:sz="0" w:space="0" w:color="auto"/>
                    <w:left w:val="none" w:sz="0" w:space="0" w:color="auto"/>
                    <w:bottom w:val="none" w:sz="0" w:space="0" w:color="auto"/>
                    <w:right w:val="none" w:sz="0" w:space="0" w:color="auto"/>
                  </w:divBdr>
                  <w:divsChild>
                    <w:div w:id="452793428">
                      <w:marLeft w:val="0"/>
                      <w:marRight w:val="0"/>
                      <w:marTop w:val="0"/>
                      <w:marBottom w:val="0"/>
                      <w:divBdr>
                        <w:top w:val="none" w:sz="0" w:space="0" w:color="auto"/>
                        <w:left w:val="none" w:sz="0" w:space="0" w:color="auto"/>
                        <w:bottom w:val="none" w:sz="0" w:space="0" w:color="auto"/>
                        <w:right w:val="none" w:sz="0" w:space="0" w:color="auto"/>
                      </w:divBdr>
                      <w:divsChild>
                        <w:div w:id="15972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8237">
      <w:bodyDiv w:val="1"/>
      <w:marLeft w:val="0"/>
      <w:marRight w:val="0"/>
      <w:marTop w:val="0"/>
      <w:marBottom w:val="0"/>
      <w:divBdr>
        <w:top w:val="none" w:sz="0" w:space="0" w:color="auto"/>
        <w:left w:val="none" w:sz="0" w:space="0" w:color="auto"/>
        <w:bottom w:val="none" w:sz="0" w:space="0" w:color="auto"/>
        <w:right w:val="none" w:sz="0" w:space="0" w:color="auto"/>
      </w:divBdr>
    </w:div>
    <w:div w:id="170663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a.lt" TargetMode="External"/><Relationship Id="rId5" Type="http://schemas.openxmlformats.org/officeDocument/2006/relationships/webSettings" Target="webSettings.xml"/><Relationship Id="rId10" Type="http://schemas.openxmlformats.org/officeDocument/2006/relationships/hyperlink" Target="http://www.unesco.lt/" TargetMode="External"/><Relationship Id="rId4" Type="http://schemas.openxmlformats.org/officeDocument/2006/relationships/settings" Target="settings.xml"/><Relationship Id="rId9" Type="http://schemas.openxmlformats.org/officeDocument/2006/relationships/hyperlink" Target="http://www.forwomeninsc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C9A5-B118-4F82-A1C4-44BBF857BE7F}">
  <ds:schemaRefs>
    <ds:schemaRef ds:uri="urn:writefull-cache:Suggestions"/>
  </ds:schemaRefs>
</ds:datastoreItem>
</file>

<file path=customXml/itemProps2.xml><?xml version="1.0" encoding="utf-8"?>
<ds:datastoreItem xmlns:ds="http://schemas.openxmlformats.org/officeDocument/2006/customXml" ds:itemID="{16A91C2E-938F-4DC7-9B5A-32731FDC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LOREAL</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Tamulaitytė</dc:creator>
  <dc:description/>
  <cp:lastModifiedBy>Vartotojas</cp:lastModifiedBy>
  <cp:revision>5</cp:revision>
  <dcterms:created xsi:type="dcterms:W3CDTF">2021-06-15T07:50:00Z</dcterms:created>
  <dcterms:modified xsi:type="dcterms:W3CDTF">2021-06-15T08:47:00Z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f43b7177-c66c-4b22-a350-7ee86f9a1e74_Enabled">
    <vt:lpwstr>true</vt:lpwstr>
  </property>
  <property fmtid="{D5CDD505-2E9C-101B-9397-08002B2CF9AE}" pid="9" name="MSIP_Label_f43b7177-c66c-4b22-a350-7ee86f9a1e74_SetDate">
    <vt:lpwstr>2021-06-14T10:22:24Z</vt:lpwstr>
  </property>
  <property fmtid="{D5CDD505-2E9C-101B-9397-08002B2CF9AE}" pid="10" name="MSIP_Label_f43b7177-c66c-4b22-a350-7ee86f9a1e74_Method">
    <vt:lpwstr>Standard</vt:lpwstr>
  </property>
  <property fmtid="{D5CDD505-2E9C-101B-9397-08002B2CF9AE}" pid="11" name="MSIP_Label_f43b7177-c66c-4b22-a350-7ee86f9a1e74_Name">
    <vt:lpwstr>C1_Internal use</vt:lpwstr>
  </property>
  <property fmtid="{D5CDD505-2E9C-101B-9397-08002B2CF9AE}" pid="12" name="MSIP_Label_f43b7177-c66c-4b22-a350-7ee86f9a1e74_SiteId">
    <vt:lpwstr>e4e1abd9-eac7-4a71-ab52-da5c998aa7ba</vt:lpwstr>
  </property>
  <property fmtid="{D5CDD505-2E9C-101B-9397-08002B2CF9AE}" pid="13" name="MSIP_Label_f43b7177-c66c-4b22-a350-7ee86f9a1e74_ActionId">
    <vt:lpwstr>31d2f33e-8780-453a-b49f-1bed4c169500</vt:lpwstr>
  </property>
  <property fmtid="{D5CDD505-2E9C-101B-9397-08002B2CF9AE}" pid="14" name="MSIP_Label_f43b7177-c66c-4b22-a350-7ee86f9a1e74_ContentBits">
    <vt:lpwstr>2</vt:lpwstr>
  </property>
</Properties>
</file>